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781" w:rsidRDefault="009B2781" w:rsidP="009B278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Консультация для родителей</w:t>
      </w:r>
      <w:bookmarkStart w:id="0" w:name="_GoBack"/>
      <w:bookmarkEnd w:id="0"/>
    </w:p>
    <w:p w:rsidR="00C65500" w:rsidRPr="00C65500" w:rsidRDefault="00C65500" w:rsidP="00C655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500">
        <w:rPr>
          <w:rFonts w:ascii="Times New Roman" w:eastAsia="Times New Roman" w:hAnsi="Times New Roman" w:cs="Times New Roman"/>
          <w:b/>
          <w:bCs/>
          <w:sz w:val="36"/>
          <w:szCs w:val="36"/>
          <w:lang w:eastAsia="ru-RU"/>
        </w:rPr>
        <w:t>Детское конструирование – это создание разных конструкций и модулей из строительных материалов и детских конструкторов.</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Конструктивная деятельность детей младшего дошкольного возраста проходит путь от игрового манипулирования и условного использования материала к функциональному его применению.</w:t>
      </w: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У детей второго года жизни начинают складываться представления о функциональном назначении строительных деталей, простейших предметах, которые можно из них соорудить.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Дети младшего дошкольного возраста овладевают элементарными действиями со строительными деталями. Они способны запоминать и узнавать детали и игрушки по наиболее характерным признакам и свойствам. В это время идет активное сенсорное развитие. Начинают формироваться способы решения практических задач, развивается практическое экспериментирование.</w:t>
      </w:r>
    </w:p>
    <w:p w:rsidR="00C65500" w:rsidRPr="00C65500" w:rsidRDefault="00C65500" w:rsidP="00C65500">
      <w:pPr>
        <w:spacing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Малыши много играют со строительными деталями, осваивая разные действия с ними. Игра формирует потребность в общении, которое требует собственной активной речи. А на основе речи начинают развиваться обобщение и символическая функция мышления.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Мотивом для создания простых сооружений является сюжет игры. Инициатором в этих играх остается взрослый. Детей продолжают знакомить со свойствами и возможностями деталей, развивают у них представления о цвете, форме, величине, пространственные ориентации. Детей младшей группы учат создавать изображения по образу, данному воспитателем. Учат использовать слово для обобщения и обозначения предметов. У детей продолжают развиваться память и другие познавательные процессы.</w:t>
      </w:r>
    </w:p>
    <w:p w:rsidR="00C65500" w:rsidRPr="00C65500" w:rsidRDefault="00C65500" w:rsidP="00C65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4229100" cy="2809875"/>
            <wp:effectExtent l="0" t="0" r="0" b="9525"/>
            <wp:docPr id="3" name="Рисунок 3" descr="https://avatars.mds.yandex.net/get-turbo/1567574/rth6caff171455f409e7d88ee8519af59f4/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turbo/1567574/rth6caff171455f409e7d88ee8519af59f4/max_g480_c12_r4x3_pd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809875"/>
                    </a:xfrm>
                    <a:prstGeom prst="rect">
                      <a:avLst/>
                    </a:prstGeom>
                    <a:noFill/>
                    <a:ln>
                      <a:noFill/>
                    </a:ln>
                  </pic:spPr>
                </pic:pic>
              </a:graphicData>
            </a:graphic>
          </wp:inline>
        </w:drawing>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Ребенок действует с деталями строительного материала, конструкторов, многократно их сравнивает, отбирает, примеряет, манипулирует, ошибается и исправляет ошибки. Через </w:t>
      </w:r>
      <w:r w:rsidRPr="00C65500">
        <w:rPr>
          <w:rFonts w:ascii="Times New Roman" w:eastAsia="Times New Roman" w:hAnsi="Times New Roman" w:cs="Times New Roman"/>
          <w:sz w:val="24"/>
          <w:szCs w:val="24"/>
          <w:lang w:eastAsia="ru-RU"/>
        </w:rPr>
        <w:lastRenderedPageBreak/>
        <w:t>практическое экспериментирование получается результат. И чем больше малыш совершает пробующих действий, тем быстрее он начинает опираться на зрительное восприятие и обходиться без постоянных предварительных примеривающих действий, находим новые приемы для достижения результата.</w:t>
      </w: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К концу третьего года у ребенка начинает развиваться воображение, как процесс внутреннего плана мышления — экспериментирование и фантазирование в уме.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Однако воображение не станет ярким, богатым, образным, направленным, если взрослые во время не станут его развивать.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Таким образом, обогащают предметно-практическую деятельность, развивают интерес к конструированию, учат не механическим способам действий, а осознанным, стимулируют поиск новых способов решения конструкторских задач. Одним словом, важно создать условия для развития творческой активности у детей младшей группы.</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К этим условиям относятся создание предметно — развивающей среды. Необходимы различные строительные наборы и простые конструкторы, а также игрушки </w:t>
      </w:r>
      <w:proofErr w:type="spellStart"/>
      <w:r w:rsidRPr="00C65500">
        <w:rPr>
          <w:rFonts w:ascii="Times New Roman" w:eastAsia="Times New Roman" w:hAnsi="Times New Roman" w:cs="Times New Roman"/>
          <w:sz w:val="24"/>
          <w:szCs w:val="24"/>
          <w:lang w:eastAsia="ru-RU"/>
        </w:rPr>
        <w:t>сомасштабные</w:t>
      </w:r>
      <w:proofErr w:type="spellEnd"/>
      <w:r w:rsidRPr="00C65500">
        <w:rPr>
          <w:rFonts w:ascii="Times New Roman" w:eastAsia="Times New Roman" w:hAnsi="Times New Roman" w:cs="Times New Roman"/>
          <w:sz w:val="24"/>
          <w:szCs w:val="24"/>
          <w:lang w:eastAsia="ru-RU"/>
        </w:rPr>
        <w:t xml:space="preserve"> постройкам, их тематике, отвечающие детскому восприятию.</w:t>
      </w:r>
    </w:p>
    <w:p w:rsidR="009B2781" w:rsidRDefault="00C65500" w:rsidP="00C65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2857500" cy="2771775"/>
            <wp:effectExtent l="0" t="0" r="0" b="9525"/>
            <wp:docPr id="2" name="Рисунок 2" descr="https://avatars.mds.yandex.net/get-turbo/761471/rthf59c1f199b0a80b046aff6500627ba95/max_g480_c12_r4x3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761471/rthf59c1f199b0a80b046aff6500627ba95/max_g480_c12_r4x3_pd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71775"/>
                    </a:xfrm>
                    <a:prstGeom prst="rect">
                      <a:avLst/>
                    </a:prstGeom>
                    <a:noFill/>
                    <a:ln>
                      <a:noFill/>
                    </a:ln>
                  </pic:spPr>
                </pic:pic>
              </a:graphicData>
            </a:graphic>
          </wp:inline>
        </w:drawing>
      </w:r>
    </w:p>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Из строительных наборов в дошкольном учреждении используются </w:t>
      </w:r>
      <w:proofErr w:type="gramStart"/>
      <w:r w:rsidRPr="00C65500">
        <w:rPr>
          <w:rFonts w:ascii="Times New Roman" w:eastAsia="Times New Roman" w:hAnsi="Times New Roman" w:cs="Times New Roman"/>
          <w:sz w:val="24"/>
          <w:szCs w:val="24"/>
          <w:lang w:eastAsia="ru-RU"/>
        </w:rPr>
        <w:t>деревянные</w:t>
      </w:r>
      <w:proofErr w:type="gramEnd"/>
      <w:r w:rsidRPr="00C65500">
        <w:rPr>
          <w:rFonts w:ascii="Times New Roman" w:eastAsia="Times New Roman" w:hAnsi="Times New Roman" w:cs="Times New Roman"/>
          <w:sz w:val="24"/>
          <w:szCs w:val="24"/>
          <w:lang w:eastAsia="ru-RU"/>
        </w:rPr>
        <w:t xml:space="preserve"> и пластмассовые. </w:t>
      </w:r>
      <w:hyperlink r:id="rId8" w:tgtFrame="_self" w:history="1">
        <w:r w:rsidRPr="00C65500">
          <w:rPr>
            <w:rFonts w:ascii="Times New Roman" w:eastAsia="Times New Roman" w:hAnsi="Times New Roman" w:cs="Times New Roman"/>
            <w:color w:val="0000FF"/>
            <w:sz w:val="24"/>
            <w:szCs w:val="24"/>
            <w:u w:val="single"/>
            <w:lang w:eastAsia="ru-RU"/>
          </w:rPr>
          <w:t xml:space="preserve">Хорошим конструктором для малышей считается </w:t>
        </w:r>
        <w:proofErr w:type="spellStart"/>
        <w:r w:rsidRPr="00C65500">
          <w:rPr>
            <w:rFonts w:ascii="Times New Roman" w:eastAsia="Times New Roman" w:hAnsi="Times New Roman" w:cs="Times New Roman"/>
            <w:color w:val="0000FF"/>
            <w:sz w:val="24"/>
            <w:szCs w:val="24"/>
            <w:u w:val="single"/>
            <w:lang w:eastAsia="ru-RU"/>
          </w:rPr>
          <w:t>Lego</w:t>
        </w:r>
        <w:proofErr w:type="spellEnd"/>
        <w:r w:rsidRPr="00C65500">
          <w:rPr>
            <w:rFonts w:ascii="Times New Roman" w:eastAsia="Times New Roman" w:hAnsi="Times New Roman" w:cs="Times New Roman"/>
            <w:color w:val="0000FF"/>
            <w:sz w:val="24"/>
            <w:szCs w:val="24"/>
            <w:u w:val="single"/>
            <w:lang w:eastAsia="ru-RU"/>
          </w:rPr>
          <w:t>.</w:t>
        </w:r>
      </w:hyperlink>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Он есть, как правило, в каждой семье, однако большинство родителей не </w:t>
      </w:r>
      <w:proofErr w:type="gramStart"/>
      <w:r w:rsidRPr="00C65500">
        <w:rPr>
          <w:rFonts w:ascii="Times New Roman" w:eastAsia="Times New Roman" w:hAnsi="Times New Roman" w:cs="Times New Roman"/>
          <w:sz w:val="24"/>
          <w:szCs w:val="24"/>
          <w:lang w:eastAsia="ru-RU"/>
        </w:rPr>
        <w:t>знают</w:t>
      </w:r>
      <w:proofErr w:type="gramEnd"/>
      <w:r w:rsidRPr="00C65500">
        <w:rPr>
          <w:rFonts w:ascii="Times New Roman" w:eastAsia="Times New Roman" w:hAnsi="Times New Roman" w:cs="Times New Roman"/>
          <w:sz w:val="24"/>
          <w:szCs w:val="24"/>
          <w:lang w:eastAsia="ru-RU"/>
        </w:rPr>
        <w:t xml:space="preserve"> как обучать детей конструированию из него.</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Развитие собственно конструктивных способностей, технических умений, навыков работы с деталями конструктора предполагает обучение детей построению схематических динамичных и характерных образов и разнообразных композиций; преобразованию и видоизменению конструкции (в высоту, в длину, путем </w:t>
      </w:r>
      <w:proofErr w:type="spellStart"/>
      <w:r w:rsidRPr="00C65500">
        <w:rPr>
          <w:rFonts w:ascii="Times New Roman" w:eastAsia="Times New Roman" w:hAnsi="Times New Roman" w:cs="Times New Roman"/>
          <w:sz w:val="24"/>
          <w:szCs w:val="24"/>
          <w:lang w:eastAsia="ru-RU"/>
        </w:rPr>
        <w:t>надстраивания</w:t>
      </w:r>
      <w:proofErr w:type="spellEnd"/>
      <w:r w:rsidRPr="00C65500">
        <w:rPr>
          <w:rFonts w:ascii="Times New Roman" w:eastAsia="Times New Roman" w:hAnsi="Times New Roman" w:cs="Times New Roman"/>
          <w:sz w:val="24"/>
          <w:szCs w:val="24"/>
          <w:lang w:eastAsia="ru-RU"/>
        </w:rPr>
        <w:t xml:space="preserve"> и изменения размера конструкторского материала); точному соединению элементов конструктора, их размещению в пространстве.</w:t>
      </w: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Настольный конструкторский материал удобно размещали в разных местах помещения.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lastRenderedPageBreak/>
        <w:t>Для мелкого материала выделили ленточный стол, удобно раскладывали детали конструкторов в пластмассовые короба. Учитывали, что игрушки для обыгрывания построек должны быть у детей на виду, поскольку малыши строят только для игрушки, которую сами обычно выбирают.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Занятия с малышами я проводила по подгруппам по 10—15 минут. И на специальных занятиях, и в свободной деятельности знакомила их с окружающим предметным миром и формировала конструкторские умения и навыки. Стремилась так организовать работу, чтобы обучение было для ребенка интересным, развивающим, содействующим игре.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Чтобы привлечь малышей к выполнению учебной задачи   использовала игровую мотивацию деятельности. В сюжетном конструировании акцент переносится с безликого конструирования самого по себе на постройку как средство воплощения понятного ребенку сюжета, содержание которого исходит от взрослого.</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Создание конструкции хотя и подчинено при этом игровой задаче, но является объектом специального внимания взрослого, который должен вовремя помочь ребёнку, если он после демонстрации необходимых конструктивных действий затрудняется в их реализации. Эта помощь может быть выражена в повторном показе постройки образца, включённого в сюжетную канву игровой задачи, и в том, что взрослый поправляет постройку, достраивает её в случае, если малыш затрудняется или огорчён неудачей. Воспитатель показывает, как использовать конструкцию для игры с сюжетной фигуркой.</w:t>
      </w:r>
    </w:p>
    <w:p w:rsidR="00C65500" w:rsidRPr="00C65500" w:rsidRDefault="00C65500" w:rsidP="00C6550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500">
        <w:rPr>
          <w:rFonts w:ascii="Times New Roman" w:eastAsia="Times New Roman" w:hAnsi="Times New Roman" w:cs="Times New Roman"/>
          <w:b/>
          <w:bCs/>
          <w:sz w:val="24"/>
          <w:szCs w:val="24"/>
          <w:lang w:eastAsia="ru-RU"/>
        </w:rPr>
        <w:t>Метод сюжетного конструирования является действенным помощником при обучении конкретным конструктивным приёмам – он  исключает возможность бездумного, механического подражания, препятствует проявлению таких нежелательных действий, как неупорядоченное нагромождение деталей.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Это важно, потому что именно </w:t>
      </w:r>
      <w:hyperlink r:id="rId9" w:tgtFrame="_self" w:history="1">
        <w:r w:rsidRPr="00C65500">
          <w:rPr>
            <w:rFonts w:ascii="Times New Roman" w:eastAsia="Times New Roman" w:hAnsi="Times New Roman" w:cs="Times New Roman"/>
            <w:color w:val="0000FF"/>
            <w:sz w:val="24"/>
            <w:szCs w:val="24"/>
            <w:u w:val="single"/>
            <w:lang w:eastAsia="ru-RU"/>
          </w:rPr>
          <w:t>в раннем возрасте интенсивно формируется наглядно-действенное мышление</w:t>
        </w:r>
      </w:hyperlink>
      <w:r w:rsidRPr="00C65500">
        <w:rPr>
          <w:rFonts w:ascii="Times New Roman" w:eastAsia="Times New Roman" w:hAnsi="Times New Roman" w:cs="Times New Roman"/>
          <w:sz w:val="24"/>
          <w:szCs w:val="24"/>
          <w:lang w:eastAsia="ru-RU"/>
        </w:rPr>
        <w:t>, которое выражается, прежде всего, в практическом решении предметных задач.</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Игра с постройкой проста. Однако она выводит наглядно-действенное мышление на новый этап развития: ребёнок опирается на значительно больший социальный опыт, закреплённый не только в способе действия или в средстве его осуществления, но и в слове, которое придаёт постройке смысл и задерживает его в памяти.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 воображаемой ситуации малыши естественнее воспринимали новые конструктивные задачи и успешнее их решали.   Я старалась оценивать действия детей в ходе занятия, подсказывала, напоминала, хвалила их, делая это от лица игрушки.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Очень важно уметь создать атмосферу интересного доверительного общения с детьми. Я включалась в игры детей, своим поведением показывала образцы ролевого поведения, беседовала  от лица игрового персонажа по учебному содержанию занятия.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 ходе руководства деятельностью детей содействовала формированию детского общества, поощряла игровые объединения, ситуативно-деловое общение к деятельности сверстников, поддерживала неуверенных, сдерживала детей, склонных к «лидерству», которые отнимают детали, отталкивают, не дают другим детям строить рядом. Важно, чтобы ребенок чаще испытывал радость от успехов.  Поэтому поощряла самостоятельные усилия детей, незаметно и ненавязчиво помогала им, не сдерживая детской инициативы и самостоятельности.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lastRenderedPageBreak/>
        <w:t>Важно не ограничивать детскую любознательность, предлагать исследовать предметы, осваивать действия с ними. Важно учитывать индивидуальные возможности детей и стараться, чтобы каждый ребенок ощущал свою самостоятельность.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Необходимо подчеркивать достоинства ребенка, уважать его как личность, ласково общаться и с группой детей и с каждым ребенком без окриков и нервозности, я стараюсь чаще привлекать малышей к проявлению сочувствия к сверстникам, взрослым, создаю эмоционально-насыщенную атмосферу, способствующую развитию творческой активности.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На начальном этапе обучения (первые два-три занятия) малыши самостоятельно и так, как они того хотят, знакомятся с элементами конструктора, которые сгруппированы по цвету, форме, величине (желателен открытый способ хранения всех деталей конструктора). Детям неизвестно назначение деталей конструктора, и на первых занятиях у них не может возникнуть намерение изобразить что-то конкретное. Их движения, как правило, напоминают игру с элементами конструктора: дети берут их в руки, перекладывают с места на место, хаотично располагают на столе, полу.</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В процессе практических действий дети могут внезапно заметить и назвать сходство с каким-то знакомым предметом, например, машинка. Это означает, что дети непреднамеренно сконструировали </w:t>
      </w:r>
      <w:proofErr w:type="gramStart"/>
      <w:r w:rsidRPr="00C65500">
        <w:rPr>
          <w:rFonts w:ascii="Times New Roman" w:eastAsia="Times New Roman" w:hAnsi="Times New Roman" w:cs="Times New Roman"/>
          <w:sz w:val="24"/>
          <w:szCs w:val="24"/>
          <w:lang w:eastAsia="ru-RU"/>
        </w:rPr>
        <w:t>первое</w:t>
      </w:r>
      <w:proofErr w:type="gramEnd"/>
      <w:r w:rsidRPr="00C65500">
        <w:rPr>
          <w:rFonts w:ascii="Times New Roman" w:eastAsia="Times New Roman" w:hAnsi="Times New Roman" w:cs="Times New Roman"/>
          <w:sz w:val="24"/>
          <w:szCs w:val="24"/>
          <w:lang w:eastAsia="ru-RU"/>
        </w:rPr>
        <w:t xml:space="preserve"> зрительно воспринимаемое изображение объекта. Однако процесс узнавания происходит не у всех одновременно. Некоторых детей длительное время интересует только сам процесс манипулирования с элементами конструктора.</w:t>
      </w:r>
    </w:p>
    <w:p w:rsidR="00C65500" w:rsidRPr="00C65500" w:rsidRDefault="00C65500" w:rsidP="00C65500">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65500">
        <w:rPr>
          <w:rFonts w:ascii="Times New Roman" w:eastAsia="Times New Roman" w:hAnsi="Times New Roman" w:cs="Times New Roman"/>
          <w:b/>
          <w:bCs/>
          <w:sz w:val="24"/>
          <w:szCs w:val="24"/>
          <w:lang w:eastAsia="ru-RU"/>
        </w:rPr>
        <w:t>На первых занятиях по конструированию не следует давать детям прямых указаний.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 помощью вопросов, коротких стихов, восклицаний воспитатель лишь поощряет и подбадривает детей, организует их деятельность, но активно на ход и характер детского экспериментирования не влияет. На этом этапе обучения целесообразно совместно обследовать материал, предлагать образцы, предметные картинки. Воспитатель должен ограничиться тем, что помогает ребенку обобщить чувственный опыт, открыть для него способ действия с конструктором.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Такое самостоятельное экспериментирование с элементами конструктора играет важную роль в становлении конструкторской деятельности: формируется ориентировка в сенсорных эталонах цвета, формы, величины, а также способность соотносить их с реальными предметами. В ходе наблюдений выявлено, что не все дети способны самостоятельно определить функциональное назначение элементов конструктора, овладеть способами экспериментирования с его элементами.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Дети не понимают, как надо действовать, и не знают, каких результатов ждет взрослый. Дети способны понять функциональное назначение деталей конструктора и проявить интерес к конструированию в процессе совместной деятельности с воспитателем и другими детьми подгруппы.</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Последующие занятия целесообразно проводить в форме совместной практической деятельности с элементами конструктора. При этом переход к самостоятельной конструктивной деятельности происходит постепенно – за счет увеличения участия ребенка в построении изображения.</w:t>
      </w: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lastRenderedPageBreak/>
        <w:t>Тематика занятий разнообразна. Вначале для конструирования подбирала предметы, объекты, которые отличаются простой формой.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Это постройки типа «Дорожки узкие и широкие», «Заборчик», «Загородка», «Башня». Создавая условия для обучения детей построению построек, использовала различные игровые ситуации, сказки, небольшие рассказы. С помощью их дети вводились в конкретную проблемную ситуацию, где для персонажей необходима была помощь.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 детьми проводила игры-занятия на темы «Заборчик для цыплят», «Загородка для домашних животных», «Башня для семьи петушка», «Дорожки для детенышей домашних животных» и другие, где решались задачи конструирования с элементами конструктора, подводились итоги работы.</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На последующем этапе обучения я знакомила детей со строением предметов, состоящих из нескольких взаимосвязанных деталей, и учила конструировать постройки типа «Стол», «Стул», «Лесенка», «Кресло», «Автомобиль», «Поезд». Создавая условия для обучения детей построению более сложных построек, использовала проблемные ситуации из сказок, рассказов, игровых ситуаций, где персонажам необходима была помощь.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 детском саду проводилась игры-занятия «Кресло для Деда Мороза», «Стол для куклы Кати», «Стульчик для Мишутки», «Лесенка для лесных животных», «Мы едем, едем, едем», «Автомобиль».</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Игры-занятия вызывали интерес у детей, положительные эмоции, связанные с новыми впечатлениями. Дети учились сопереживать, сочувствовать. Занятия способствовали развитию общения детей, мышления, памяти, мелкой моторики рук.</w:t>
      </w:r>
    </w:p>
    <w:p w:rsidR="00C65500" w:rsidRPr="00C65500" w:rsidRDefault="00C65500" w:rsidP="00C655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500">
        <w:rPr>
          <w:rFonts w:ascii="Times New Roman" w:eastAsia="Times New Roman" w:hAnsi="Times New Roman" w:cs="Times New Roman"/>
          <w:b/>
          <w:bCs/>
          <w:sz w:val="36"/>
          <w:szCs w:val="36"/>
          <w:lang w:eastAsia="ru-RU"/>
        </w:rPr>
        <w:t>Предлагаем ознакомиться с некоторыми планами-конспектами игр-занятий по сюжетному конструированию для детей первой и второй младших групп.</w:t>
      </w: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План-конспект игры-занятия «Заборчик для цыплят»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70"/>
        <w:gridCol w:w="7175"/>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двигательной активности в играх, игровых упражнениях;</w:t>
            </w:r>
          </w:p>
          <w:p w:rsidR="00C65500" w:rsidRPr="00C65500" w:rsidRDefault="00C65500" w:rsidP="00C6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построению простых построек – заборчика из деталей конструктора «Малыш»;</w:t>
            </w:r>
          </w:p>
          <w:p w:rsidR="00C65500" w:rsidRPr="00C65500" w:rsidRDefault="00C65500" w:rsidP="00C6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ознакомления детей с цветом: красным и желтым;</w:t>
            </w:r>
          </w:p>
          <w:p w:rsidR="00C65500" w:rsidRPr="00C65500" w:rsidRDefault="00C65500" w:rsidP="00C655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5500">
              <w:rPr>
                <w:rFonts w:ascii="Times New Roman" w:eastAsia="Times New Roman" w:hAnsi="Times New Roman" w:cs="Times New Roman"/>
                <w:sz w:val="24"/>
                <w:szCs w:val="24"/>
                <w:lang w:eastAsia="ru-RU"/>
              </w:rPr>
              <w:t>для обогащения словарного запаса словами: один, много, деталь, заборчик, цыплята, курочка, петушок.</w:t>
            </w:r>
            <w:proofErr w:type="gramEnd"/>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Конструктор «Малыш», игрушки петушок, курочка, цыплята, шапочка Курочки.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иллюстраций в книге</w:t>
            </w:r>
            <w:r w:rsidRPr="00C65500">
              <w:rPr>
                <w:rFonts w:ascii="Times New Roman" w:eastAsia="Times New Roman" w:hAnsi="Times New Roman" w:cs="Times New Roman"/>
                <w:sz w:val="24"/>
                <w:szCs w:val="24"/>
                <w:lang w:eastAsia="ru-RU"/>
              </w:rPr>
              <w:br/>
              <w:t>Подвижная игра «Курочка-хохлатка»</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Воспитатель обращает внимание детей на то, что петушок сегодня </w:t>
            </w:r>
            <w:r w:rsidRPr="00C65500">
              <w:rPr>
                <w:rFonts w:ascii="Times New Roman" w:eastAsia="Times New Roman" w:hAnsi="Times New Roman" w:cs="Times New Roman"/>
                <w:sz w:val="24"/>
                <w:szCs w:val="24"/>
                <w:lang w:eastAsia="ru-RU"/>
              </w:rPr>
              <w:lastRenderedPageBreak/>
              <w:t>очень грустный. От петушка узнаем, что все его цыплята разбежались, потому что около домиков нет заборчика.</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lastRenderedPageBreak/>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Что сделать, чтобы цыплята не разбегались от Петушка?</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proofErr w:type="spellStart"/>
            <w:r w:rsidRPr="00C65500">
              <w:rPr>
                <w:rFonts w:ascii="Times New Roman" w:eastAsia="Times New Roman" w:hAnsi="Times New Roman" w:cs="Times New Roman"/>
                <w:sz w:val="24"/>
                <w:szCs w:val="24"/>
                <w:lang w:eastAsia="ru-RU"/>
              </w:rPr>
              <w:t>Потешка</w:t>
            </w:r>
            <w:proofErr w:type="spellEnd"/>
            <w:r w:rsidRPr="00C65500">
              <w:rPr>
                <w:rFonts w:ascii="Times New Roman" w:eastAsia="Times New Roman" w:hAnsi="Times New Roman" w:cs="Times New Roman"/>
                <w:sz w:val="24"/>
                <w:szCs w:val="24"/>
                <w:lang w:eastAsia="ru-RU"/>
              </w:rPr>
              <w:t xml:space="preserve"> или </w:t>
            </w:r>
            <w:proofErr w:type="gramStart"/>
            <w:r w:rsidRPr="00C65500">
              <w:rPr>
                <w:rFonts w:ascii="Times New Roman" w:eastAsia="Times New Roman" w:hAnsi="Times New Roman" w:cs="Times New Roman"/>
                <w:sz w:val="24"/>
                <w:szCs w:val="24"/>
                <w:lang w:eastAsia="ru-RU"/>
              </w:rPr>
              <w:t>стихотворение про Петушка</w:t>
            </w:r>
            <w:proofErr w:type="gramEnd"/>
            <w:r w:rsidRPr="00C65500">
              <w:rPr>
                <w:rFonts w:ascii="Times New Roman" w:eastAsia="Times New Roman" w:hAnsi="Times New Roman" w:cs="Times New Roman"/>
                <w:sz w:val="24"/>
                <w:szCs w:val="24"/>
                <w:lang w:eastAsia="ru-RU"/>
              </w:rPr>
              <w:t>.</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образца постройки с комментарием.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Воспитатель ставит на стол домики и начинает строить заборчик, ставит детали конструктора на малое ребро, </w:t>
            </w:r>
            <w:proofErr w:type="gramStart"/>
            <w:r w:rsidRPr="00C65500">
              <w:rPr>
                <w:rFonts w:ascii="Times New Roman" w:eastAsia="Times New Roman" w:hAnsi="Times New Roman" w:cs="Times New Roman"/>
                <w:sz w:val="24"/>
                <w:szCs w:val="24"/>
                <w:lang w:eastAsia="ru-RU"/>
              </w:rPr>
              <w:t>приставляя их плотно друг к</w:t>
            </w:r>
            <w:proofErr w:type="gramEnd"/>
            <w:r w:rsidRPr="00C65500">
              <w:rPr>
                <w:rFonts w:ascii="Times New Roman" w:eastAsia="Times New Roman" w:hAnsi="Times New Roman" w:cs="Times New Roman"/>
                <w:sz w:val="24"/>
                <w:szCs w:val="24"/>
                <w:lang w:eastAsia="ru-RU"/>
              </w:rPr>
              <w:t xml:space="preserve"> другу.</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Словесные указания, вопросы о цвете деталей конструктора.</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постройки. Дети помогают петушку и курочке отыскать цыплят? Поместить их за забор.</w:t>
            </w:r>
          </w:p>
        </w:tc>
      </w:tr>
    </w:tbl>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Конспект игры-занятия «Стульчик для Мишутки»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8"/>
        <w:gridCol w:w="7287"/>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построению простых построек из деталей конструктора;</w:t>
            </w:r>
          </w:p>
          <w:p w:rsidR="00C65500" w:rsidRPr="00C65500" w:rsidRDefault="00C65500" w:rsidP="00C655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формирования представления о цвете, величине предметов, установления соответствия между предметами по величине;</w:t>
            </w:r>
          </w:p>
          <w:p w:rsidR="00C65500" w:rsidRPr="00C65500" w:rsidRDefault="00C65500" w:rsidP="00C655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активной речи детей;</w:t>
            </w:r>
          </w:p>
          <w:p w:rsidR="00C65500" w:rsidRPr="00C65500" w:rsidRDefault="00C65500" w:rsidP="00C655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мелкой моторики рук;</w:t>
            </w:r>
          </w:p>
          <w:p w:rsidR="00C65500" w:rsidRPr="00C65500" w:rsidRDefault="00C65500" w:rsidP="00C6550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сочувствия, желания оказывать помощь</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Конструктор «Малыш», конструктор «</w:t>
            </w:r>
            <w:proofErr w:type="spellStart"/>
            <w:r w:rsidRPr="00C65500">
              <w:rPr>
                <w:rFonts w:ascii="Times New Roman" w:eastAsia="Times New Roman" w:hAnsi="Times New Roman" w:cs="Times New Roman"/>
                <w:sz w:val="24"/>
                <w:szCs w:val="24"/>
                <w:lang w:eastAsia="ru-RU"/>
              </w:rPr>
              <w:t>Элтик</w:t>
            </w:r>
            <w:proofErr w:type="spellEnd"/>
            <w:r w:rsidRPr="00C65500">
              <w:rPr>
                <w:rFonts w:ascii="Times New Roman" w:eastAsia="Times New Roman" w:hAnsi="Times New Roman" w:cs="Times New Roman"/>
                <w:sz w:val="24"/>
                <w:szCs w:val="24"/>
                <w:lang w:eastAsia="ru-RU"/>
              </w:rPr>
              <w:t>»,   игрушки маленького и большого медведя.</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Рассказывание сказки «Три медведя».</w:t>
            </w:r>
            <w:r w:rsidRPr="00C65500">
              <w:rPr>
                <w:rFonts w:ascii="Times New Roman" w:eastAsia="Times New Roman" w:hAnsi="Times New Roman" w:cs="Times New Roman"/>
                <w:sz w:val="24"/>
                <w:szCs w:val="24"/>
                <w:lang w:eastAsia="ru-RU"/>
              </w:rPr>
              <w:br/>
              <w:t>Рассматривание иллюстраций в книге</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Мишутка пришёл домой, а кто-то сломал его стульчик и стул Папы-медведя.</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Как найти детали маленького и большого стульев?</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иллюстрации к сказке «Три медведя».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 Приход Медведей.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Пальчиковая игра «Стульчик».</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lastRenderedPageBreak/>
              <w:t>Рассматривание стульчика, называют его детали.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выполнения постройки с комментарием. Воспитатель берет прямоугольную деталь красного цвета большого размера, прикрепляет к ней квадратную деталь красного цвета большого размера. Получился стульчик красного цвета для папы-медведя. Затем строится стульчик из деталей желтого цвета маленького размера для Мишутки. Воспитатель предлагает детям рассмотреть постройки.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Двигательное упражнение «Мишки».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Выполнений постройки детьми из больших и маленьких деталей конструктора разного цвета. Воспитатель уточняет цвет, величину деталей, активизируя речь детей.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постройки детьми.</w:t>
            </w:r>
          </w:p>
        </w:tc>
      </w:tr>
    </w:tbl>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lastRenderedPageBreak/>
        <w:t>План-конспект игры-занятия «Столик для куклы Кати»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6"/>
        <w:gridCol w:w="7179"/>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строить стул из деталей конструктора прямоугольной и квадратной формы;</w:t>
            </w:r>
          </w:p>
          <w:p w:rsidR="00C65500" w:rsidRPr="00C65500" w:rsidRDefault="00C65500" w:rsidP="00C65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активизации речи детей;</w:t>
            </w:r>
          </w:p>
          <w:p w:rsidR="00C65500" w:rsidRPr="00C65500" w:rsidRDefault="00C65500" w:rsidP="00C65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упражнения в беге, прыжках, ползании, ходьбе по ограниченной поверхности;</w:t>
            </w:r>
          </w:p>
          <w:p w:rsidR="00C65500" w:rsidRPr="00C65500" w:rsidRDefault="00C65500" w:rsidP="00C65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собственно конструктивных способностей детей, мелкой моторики рук;</w:t>
            </w:r>
          </w:p>
          <w:p w:rsidR="00C65500" w:rsidRPr="00C65500" w:rsidRDefault="00C65500" w:rsidP="00C6550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желания оказывать помощь, чувство доброжелательности.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Конструктор «Малыш», игрушка куклы.</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Сюжетно-</w:t>
            </w:r>
            <w:proofErr w:type="spellStart"/>
            <w:r w:rsidRPr="00C65500">
              <w:rPr>
                <w:rFonts w:ascii="Times New Roman" w:eastAsia="Times New Roman" w:hAnsi="Times New Roman" w:cs="Times New Roman"/>
                <w:sz w:val="24"/>
                <w:szCs w:val="24"/>
                <w:lang w:eastAsia="ru-RU"/>
              </w:rPr>
              <w:t>отобразительная</w:t>
            </w:r>
            <w:proofErr w:type="spellEnd"/>
            <w:r w:rsidRPr="00C65500">
              <w:rPr>
                <w:rFonts w:ascii="Times New Roman" w:eastAsia="Times New Roman" w:hAnsi="Times New Roman" w:cs="Times New Roman"/>
                <w:sz w:val="24"/>
                <w:szCs w:val="24"/>
                <w:lang w:eastAsia="ru-RU"/>
              </w:rPr>
              <w:t xml:space="preserve"> игра «Накормим куклу Катю»</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Кукла Катя прислала письмо, в котором говорится, что у нее день рождения и будет много гостей, а у нее только один столик.</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Все детали перемешались, как найти нужные?</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Двигательное упражнение «В гости к кукле Кате».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стола. Название деталей, из которых он сделан.</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Показ образца постройки с комментарием. Воспитатель берет детали конструктора квадратной формы, соединяет их. Получается </w:t>
            </w:r>
            <w:r w:rsidRPr="00C65500">
              <w:rPr>
                <w:rFonts w:ascii="Times New Roman" w:eastAsia="Times New Roman" w:hAnsi="Times New Roman" w:cs="Times New Roman"/>
                <w:sz w:val="24"/>
                <w:szCs w:val="24"/>
                <w:lang w:eastAsia="ru-RU"/>
              </w:rPr>
              <w:lastRenderedPageBreak/>
              <w:t>стол. Все рассматривают постройку.</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Выполнение постройки детьми. Воспитатель задает детям вопросы, обращает внимание на цвет деталей.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построек с помощью мелких кукол.</w:t>
            </w:r>
          </w:p>
        </w:tc>
      </w:tr>
    </w:tbl>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lastRenderedPageBreak/>
        <w:t xml:space="preserve">Конспект занятия по конструированию «Ёлочка для лесных </w:t>
      </w:r>
      <w:proofErr w:type="gramStart"/>
      <w:r w:rsidRPr="00C65500">
        <w:rPr>
          <w:rFonts w:ascii="Times New Roman" w:eastAsia="Times New Roman" w:hAnsi="Times New Roman" w:cs="Times New Roman"/>
          <w:b/>
          <w:bCs/>
          <w:sz w:val="27"/>
          <w:szCs w:val="27"/>
          <w:lang w:eastAsia="ru-RU"/>
        </w:rPr>
        <w:t>зверят</w:t>
      </w:r>
      <w:proofErr w:type="gramEnd"/>
      <w:r w:rsidRPr="00C65500">
        <w:rPr>
          <w:rFonts w:ascii="Times New Roman" w:eastAsia="Times New Roman" w:hAnsi="Times New Roman" w:cs="Times New Roman"/>
          <w:b/>
          <w:bCs/>
          <w:sz w:val="27"/>
          <w:szCs w:val="27"/>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7150"/>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строить лесенку из деталей конструктора;</w:t>
            </w:r>
          </w:p>
          <w:p w:rsidR="00C65500" w:rsidRPr="00C65500" w:rsidRDefault="00C65500" w:rsidP="00C655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мышления, внимания, мелкой моторики рук;</w:t>
            </w:r>
          </w:p>
          <w:p w:rsidR="00C65500" w:rsidRPr="00C65500" w:rsidRDefault="00C65500" w:rsidP="00C655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формирования двигательной активности;</w:t>
            </w:r>
          </w:p>
          <w:p w:rsidR="00C65500" w:rsidRPr="00C65500" w:rsidRDefault="00C65500" w:rsidP="00C6550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отзывчивости, доброжелательности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Картинка с изображением новогодней елочки,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ёлка искусственная, конструктор «Малыш», фигурки лесных животных, игрушка Зайчик</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Рисование новогодней ёлки, рассматривание иллюстраций.</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Зайчик здоровается с детьми и вместе с воспитателем рассказывает о том, что звери в лесу также встречают Новый год. Да только вот елочек у них нет.</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Из чего можно сделать ёлочку?</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Загадка</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иллюстрации с украшенной новогодней ёлкой.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постройки ёлочки из конструктора зелёного цвета с комментарием.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постройки.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Дети строят под руководством взрослого. Воспитатель уточняет цвет деталей, активизирует речь детей.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Двигательное упражнение «Лесные гости».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построек с помощью мелких игрушек зверей.</w:t>
            </w:r>
          </w:p>
        </w:tc>
      </w:tr>
    </w:tbl>
    <w:p w:rsidR="009B2781" w:rsidRDefault="009B2781"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B2781" w:rsidRDefault="009B2781"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lastRenderedPageBreak/>
        <w:t>План-конспект занятия «Кресло для Деда Мороза»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59"/>
        <w:gridCol w:w="7286"/>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совершать элементарные действия с одинаковыми деталями конструктора;</w:t>
            </w:r>
          </w:p>
          <w:p w:rsidR="00C65500" w:rsidRPr="00C65500" w:rsidRDefault="00C65500" w:rsidP="00C6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умений детей действовать по слову воспитателя, совершать игровые действия;</w:t>
            </w:r>
          </w:p>
          <w:p w:rsidR="00C65500" w:rsidRPr="00C65500" w:rsidRDefault="00C65500" w:rsidP="00C6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речевой активности детей, представлений о цвете;</w:t>
            </w:r>
          </w:p>
          <w:p w:rsidR="00C65500" w:rsidRPr="00C65500" w:rsidRDefault="00C65500" w:rsidP="00C6550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эмоциональной отзывчивости.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Конструктор «Малыш», елочка, Дед Мороз – игрушка</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Рассказ о Новогоднем празднике, о Дедушке Морозе, рассматривание иллюстраций.</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 пути Дед Мороз устанет, и, придет к нам, ему захочется отдохнуть.</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Как может отдохнуть Дед Мороз?</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Стихотворение «Дед Мороз».</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образца постройки с комментарием. Воспитатель берет детали конструктора красного цвета, прямоугольной формы. Затем две детали конструктора прикладывает плотно друг к другу и соединяет их двумя другими деталями – спинка кресла. Воспитатель обращает внимание детей на цвет деталей – красный.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Выполнение постройки детьми. Воспитатель уточняет цвет, активизирует речь детей.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Двигательное упражнение «</w:t>
            </w:r>
            <w:proofErr w:type="gramStart"/>
            <w:r w:rsidRPr="00C65500">
              <w:rPr>
                <w:rFonts w:ascii="Times New Roman" w:eastAsia="Times New Roman" w:hAnsi="Times New Roman" w:cs="Times New Roman"/>
                <w:sz w:val="24"/>
                <w:szCs w:val="24"/>
                <w:lang w:eastAsia="ru-RU"/>
              </w:rPr>
              <w:t>Плясовая</w:t>
            </w:r>
            <w:proofErr w:type="gramEnd"/>
            <w:r w:rsidRPr="00C65500">
              <w:rPr>
                <w:rFonts w:ascii="Times New Roman" w:eastAsia="Times New Roman" w:hAnsi="Times New Roman" w:cs="Times New Roman"/>
                <w:sz w:val="24"/>
                <w:szCs w:val="24"/>
                <w:lang w:eastAsia="ru-RU"/>
              </w:rPr>
              <w:t xml:space="preserve"> для Деда Мороза».</w:t>
            </w:r>
          </w:p>
        </w:tc>
      </w:tr>
    </w:tbl>
    <w:p w:rsidR="009B2781" w:rsidRDefault="009B2781"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План-конспект игры-занятия «Мы едем, едем, едем…»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91"/>
        <w:gridCol w:w="7254"/>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построению поезда из деталей конструктора «Малыш», соединению деталей конструктора;</w:t>
            </w:r>
          </w:p>
          <w:p w:rsidR="00C65500" w:rsidRPr="00C65500" w:rsidRDefault="00C65500" w:rsidP="00C6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для активизации речи детей (проговаривание песенок, </w:t>
            </w:r>
            <w:proofErr w:type="spellStart"/>
            <w:r w:rsidRPr="00C65500">
              <w:rPr>
                <w:rFonts w:ascii="Times New Roman" w:eastAsia="Times New Roman" w:hAnsi="Times New Roman" w:cs="Times New Roman"/>
                <w:sz w:val="24"/>
                <w:szCs w:val="24"/>
                <w:lang w:eastAsia="ru-RU"/>
              </w:rPr>
              <w:t>потешек</w:t>
            </w:r>
            <w:proofErr w:type="spellEnd"/>
            <w:r w:rsidRPr="00C65500">
              <w:rPr>
                <w:rFonts w:ascii="Times New Roman" w:eastAsia="Times New Roman" w:hAnsi="Times New Roman" w:cs="Times New Roman"/>
                <w:sz w:val="24"/>
                <w:szCs w:val="24"/>
                <w:lang w:eastAsia="ru-RU"/>
              </w:rPr>
              <w:t>);</w:t>
            </w:r>
          </w:p>
          <w:p w:rsidR="00C65500" w:rsidRPr="00C65500" w:rsidRDefault="00C65500" w:rsidP="00C6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мелкой моторики рук, памяти, мышления, представлений о цвете;</w:t>
            </w:r>
          </w:p>
          <w:p w:rsidR="00C65500" w:rsidRPr="00C65500" w:rsidRDefault="00C65500" w:rsidP="00C6550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эмоциональной отзывчивости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lastRenderedPageBreak/>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Паровоз, детали конструктора «Малыш», игрушки – животные.</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иллюстраций с поездом</w:t>
            </w:r>
            <w:proofErr w:type="gramStart"/>
            <w:r w:rsidRPr="00C65500">
              <w:rPr>
                <w:rFonts w:ascii="Times New Roman" w:eastAsia="Times New Roman" w:hAnsi="Times New Roman" w:cs="Times New Roman"/>
                <w:sz w:val="24"/>
                <w:szCs w:val="24"/>
                <w:lang w:eastAsia="ru-RU"/>
              </w:rPr>
              <w:t>.</w:t>
            </w:r>
            <w:proofErr w:type="gramEnd"/>
            <w:r w:rsidRPr="00C65500">
              <w:rPr>
                <w:rFonts w:ascii="Times New Roman" w:eastAsia="Times New Roman" w:hAnsi="Times New Roman" w:cs="Times New Roman"/>
                <w:sz w:val="24"/>
                <w:szCs w:val="24"/>
                <w:lang w:eastAsia="ru-RU"/>
              </w:rPr>
              <w:t xml:space="preserve"> </w:t>
            </w:r>
            <w:proofErr w:type="gramStart"/>
            <w:r w:rsidRPr="00C65500">
              <w:rPr>
                <w:rFonts w:ascii="Times New Roman" w:eastAsia="Times New Roman" w:hAnsi="Times New Roman" w:cs="Times New Roman"/>
                <w:sz w:val="24"/>
                <w:szCs w:val="24"/>
                <w:lang w:eastAsia="ru-RU"/>
              </w:rPr>
              <w:t>и</w:t>
            </w:r>
            <w:proofErr w:type="gramEnd"/>
            <w:r w:rsidRPr="00C65500">
              <w:rPr>
                <w:rFonts w:ascii="Times New Roman" w:eastAsia="Times New Roman" w:hAnsi="Times New Roman" w:cs="Times New Roman"/>
                <w:sz w:val="24"/>
                <w:szCs w:val="24"/>
                <w:lang w:eastAsia="ru-RU"/>
              </w:rPr>
              <w:t>гра с паровозом и вагончиками.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Строим вагончики для </w:t>
            </w:r>
            <w:proofErr w:type="gramStart"/>
            <w:r w:rsidRPr="00C65500">
              <w:rPr>
                <w:rFonts w:ascii="Times New Roman" w:eastAsia="Times New Roman" w:hAnsi="Times New Roman" w:cs="Times New Roman"/>
                <w:sz w:val="24"/>
                <w:szCs w:val="24"/>
                <w:lang w:eastAsia="ru-RU"/>
              </w:rPr>
              <w:t>зверят</w:t>
            </w:r>
            <w:proofErr w:type="gramEnd"/>
            <w:r w:rsidRPr="00C65500">
              <w:rPr>
                <w:rFonts w:ascii="Times New Roman" w:eastAsia="Times New Roman" w:hAnsi="Times New Roman" w:cs="Times New Roman"/>
                <w:sz w:val="24"/>
                <w:szCs w:val="24"/>
                <w:lang w:eastAsia="ru-RU"/>
              </w:rPr>
              <w:t>.</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xml:space="preserve">Есть паровоз, но на него все </w:t>
            </w:r>
            <w:proofErr w:type="gramStart"/>
            <w:r w:rsidRPr="00C65500">
              <w:rPr>
                <w:rFonts w:ascii="Times New Roman" w:eastAsia="Times New Roman" w:hAnsi="Times New Roman" w:cs="Times New Roman"/>
                <w:sz w:val="24"/>
                <w:szCs w:val="24"/>
                <w:lang w:eastAsia="ru-RU"/>
              </w:rPr>
              <w:t>зверята</w:t>
            </w:r>
            <w:proofErr w:type="gramEnd"/>
            <w:r w:rsidRPr="00C65500">
              <w:rPr>
                <w:rFonts w:ascii="Times New Roman" w:eastAsia="Times New Roman" w:hAnsi="Times New Roman" w:cs="Times New Roman"/>
                <w:sz w:val="24"/>
                <w:szCs w:val="24"/>
                <w:lang w:eastAsia="ru-RU"/>
              </w:rPr>
              <w:t xml:space="preserve"> сесть не могут.</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Стихотворение.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Упражнение на развитие чувства темпа «Поезд».</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образца постройки с комментарием.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Воспитатель показывает детям, как строить поезд, как соединять детали конструктора: сначала приставляет детали друг к другу узкой стороной, затем соединяет их такими же деталями прямоугольной формы. Сопровождает свои действия словами.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Выполнение постройки детьми. Воспитатель активизирует речь детей.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Игровое упражнение «Кто поедет на поезде».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постройки.</w:t>
            </w:r>
          </w:p>
        </w:tc>
      </w:tr>
    </w:tbl>
    <w:p w:rsidR="009B2781" w:rsidRDefault="009B2781"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C65500" w:rsidRPr="00C65500" w:rsidRDefault="00C65500" w:rsidP="00C65500">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00">
        <w:rPr>
          <w:rFonts w:ascii="Times New Roman" w:eastAsia="Times New Roman" w:hAnsi="Times New Roman" w:cs="Times New Roman"/>
          <w:b/>
          <w:bCs/>
          <w:sz w:val="27"/>
          <w:szCs w:val="27"/>
          <w:lang w:eastAsia="ru-RU"/>
        </w:rPr>
        <w:t>План-конспект игры –</w:t>
      </w:r>
      <w:r w:rsidR="009B2781">
        <w:rPr>
          <w:rFonts w:ascii="Times New Roman" w:eastAsia="Times New Roman" w:hAnsi="Times New Roman" w:cs="Times New Roman"/>
          <w:b/>
          <w:bCs/>
          <w:sz w:val="27"/>
          <w:szCs w:val="27"/>
          <w:lang w:eastAsia="ru-RU"/>
        </w:rPr>
        <w:t xml:space="preserve"> </w:t>
      </w:r>
      <w:r w:rsidRPr="00C65500">
        <w:rPr>
          <w:rFonts w:ascii="Times New Roman" w:eastAsia="Times New Roman" w:hAnsi="Times New Roman" w:cs="Times New Roman"/>
          <w:b/>
          <w:bCs/>
          <w:sz w:val="27"/>
          <w:szCs w:val="27"/>
          <w:lang w:eastAsia="ru-RU"/>
        </w:rPr>
        <w:t>занятия по конструированию «Автомобиль»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3"/>
        <w:gridCol w:w="7282"/>
      </w:tblGrid>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Цель</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Создавать условия:</w:t>
            </w:r>
          </w:p>
          <w:p w:rsidR="00C65500" w:rsidRPr="00C65500" w:rsidRDefault="00C65500" w:rsidP="00C6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обучения детей приему соединения деталей конструктора для построения автомобиля;</w:t>
            </w:r>
          </w:p>
          <w:p w:rsidR="00C65500" w:rsidRPr="00C65500" w:rsidRDefault="00C65500" w:rsidP="00C6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ознакомления с цветом предметов;</w:t>
            </w:r>
          </w:p>
          <w:p w:rsidR="00C65500" w:rsidRPr="00C65500" w:rsidRDefault="00C65500" w:rsidP="00C6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развития речи, памяти, внимания;</w:t>
            </w:r>
          </w:p>
          <w:p w:rsidR="00C65500" w:rsidRPr="00C65500" w:rsidRDefault="00C65500" w:rsidP="00C6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обогащения словарного запаса – название овощей;</w:t>
            </w:r>
          </w:p>
          <w:p w:rsidR="00C65500" w:rsidRPr="00C65500" w:rsidRDefault="00C65500" w:rsidP="00C6550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для воспитания желания оказывать помощь, участие.</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Материал</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Предметные картинки с изображением овощей, конструктор «Малыш», машинка, образные игрушки.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Предварительная работа</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картин, иллюстраций о труде людей на огороде. Сюжетно-</w:t>
            </w:r>
            <w:proofErr w:type="spellStart"/>
            <w:r w:rsidRPr="00C65500">
              <w:rPr>
                <w:rFonts w:ascii="Times New Roman" w:eastAsia="Times New Roman" w:hAnsi="Times New Roman" w:cs="Times New Roman"/>
                <w:sz w:val="24"/>
                <w:szCs w:val="24"/>
                <w:lang w:eastAsia="ru-RU"/>
              </w:rPr>
              <w:t>отобразительные</w:t>
            </w:r>
            <w:proofErr w:type="spellEnd"/>
            <w:r w:rsidRPr="00C65500">
              <w:rPr>
                <w:rFonts w:ascii="Times New Roman" w:eastAsia="Times New Roman" w:hAnsi="Times New Roman" w:cs="Times New Roman"/>
                <w:sz w:val="24"/>
                <w:szCs w:val="24"/>
                <w:lang w:eastAsia="ru-RU"/>
              </w:rPr>
              <w:t xml:space="preserve"> игры. Игры с машинками.</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Игровая мотивация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Нужно бабушке Арины помочь увезти домой овощи с огорода.</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Проблемная ситуация</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Много овощей, а как доставить их домой?</w:t>
            </w:r>
          </w:p>
        </w:tc>
      </w:tr>
      <w:tr w:rsidR="00C65500" w:rsidRPr="00C65500" w:rsidTr="00C65500">
        <w:trPr>
          <w:tblCellSpacing w:w="15" w:type="dxa"/>
        </w:trPr>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lastRenderedPageBreak/>
              <w:t>Методические приёмы</w:t>
            </w:r>
          </w:p>
        </w:tc>
        <w:tc>
          <w:tcPr>
            <w:tcW w:w="0" w:type="auto"/>
            <w:vAlign w:val="center"/>
            <w:hideMark/>
          </w:tcPr>
          <w:p w:rsidR="00C65500" w:rsidRPr="00C65500" w:rsidRDefault="00C65500" w:rsidP="00C65500">
            <w:pPr>
              <w:spacing w:after="0"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Сюрпризный момент.</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Загадки об овощах.</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Подвижная игра «Соберем урожай».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Проблемная ситуация.</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Рассматривание машинки, называние её частей.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Показ образца постройки. Воспитатель берет детали конструктора прямоугольной формы зеленого цвета и квадратной – желтого. Затем соединяет детали. Получилась машинка. Дети рассматривают машинку.  Выполнение постройки детьми. Воспитатель активизирует речь детей.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Обыгрывание постройки.</w:t>
            </w:r>
          </w:p>
        </w:tc>
      </w:tr>
    </w:tbl>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b/>
          <w:bCs/>
          <w:sz w:val="24"/>
          <w:szCs w:val="24"/>
          <w:lang w:eastAsia="ru-RU"/>
        </w:rPr>
        <w:t> </w:t>
      </w:r>
    </w:p>
    <w:p w:rsidR="00C65500" w:rsidRPr="00C65500" w:rsidRDefault="00C65500" w:rsidP="00C65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4229100" cy="2381250"/>
            <wp:effectExtent l="0" t="0" r="0" b="0"/>
            <wp:docPr id="1" name="Рисунок 1" descr="https://avatars.mds.yandex.net/get-turbo/1772774/rth0dc13cabe4497df7742d712a6d7b51f5/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turbo/1772774/rth0dc13cabe4497df7742d712a6d7b51f5/max_g480_c12_r16x9_p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381250"/>
                    </a:xfrm>
                    <a:prstGeom prst="rect">
                      <a:avLst/>
                    </a:prstGeom>
                    <a:noFill/>
                    <a:ln>
                      <a:noFill/>
                    </a:ln>
                  </pic:spPr>
                </pic:pic>
              </a:graphicData>
            </a:graphic>
          </wp:inline>
        </w:drawing>
      </w:r>
    </w:p>
    <w:p w:rsidR="00C65500" w:rsidRPr="00C65500" w:rsidRDefault="00C65500" w:rsidP="00C6550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500">
        <w:rPr>
          <w:rFonts w:ascii="Times New Roman" w:eastAsia="Times New Roman" w:hAnsi="Times New Roman" w:cs="Times New Roman"/>
          <w:b/>
          <w:bCs/>
          <w:sz w:val="36"/>
          <w:szCs w:val="36"/>
          <w:lang w:eastAsia="ru-RU"/>
        </w:rPr>
        <w:t>Показатели конструктивных умений и навыков детей младшей группы</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Дети знакомы со строительным материалом: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различают его по форме (кубики, пластины, призмы);</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различают по цвету;</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различают по величине;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знают его назначение.</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Владеют навыками по созданию простейших построек.</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Вступают в деловое общение в процессе конструктивной деятельности</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lastRenderedPageBreak/>
        <w:t xml:space="preserve">— </w:t>
      </w:r>
      <w:proofErr w:type="gramStart"/>
      <w:r w:rsidRPr="00C65500">
        <w:rPr>
          <w:rFonts w:ascii="Times New Roman" w:eastAsia="Times New Roman" w:hAnsi="Times New Roman" w:cs="Times New Roman"/>
          <w:sz w:val="24"/>
          <w:szCs w:val="24"/>
          <w:lang w:eastAsia="ru-RU"/>
        </w:rPr>
        <w:t>со</w:t>
      </w:r>
      <w:proofErr w:type="gramEnd"/>
      <w:r w:rsidRPr="00C65500">
        <w:rPr>
          <w:rFonts w:ascii="Times New Roman" w:eastAsia="Times New Roman" w:hAnsi="Times New Roman" w:cs="Times New Roman"/>
          <w:sz w:val="24"/>
          <w:szCs w:val="24"/>
          <w:lang w:eastAsia="ru-RU"/>
        </w:rPr>
        <w:t xml:space="preserve"> взрослым;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sz w:val="24"/>
          <w:szCs w:val="24"/>
          <w:lang w:eastAsia="ru-RU"/>
        </w:rPr>
        <w:t>— сверстником.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Проявляют интерес к сюжетному конструированию, соучастию в нём.</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Имеют элементарные представления о причинно-следственных связях, значимых для создания построек из конструктора «Малыш».</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Проявляют наглядно-действенное мышление при создании конструкций.</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Умеют убирать материал на место.</w:t>
      </w:r>
    </w:p>
    <w:p w:rsidR="00C65500" w:rsidRPr="00C65500" w:rsidRDefault="00C65500" w:rsidP="00C65500">
      <w:pPr>
        <w:spacing w:before="100" w:beforeAutospacing="1" w:after="100" w:afterAutospacing="1" w:line="240" w:lineRule="auto"/>
        <w:rPr>
          <w:rFonts w:ascii="Times New Roman" w:eastAsia="Times New Roman" w:hAnsi="Times New Roman" w:cs="Times New Roman"/>
          <w:sz w:val="24"/>
          <w:szCs w:val="24"/>
          <w:lang w:eastAsia="ru-RU"/>
        </w:rPr>
      </w:pPr>
      <w:r w:rsidRPr="00C65500">
        <w:rPr>
          <w:rFonts w:ascii="Times New Roman" w:eastAsia="Times New Roman" w:hAnsi="Times New Roman" w:cs="Times New Roman"/>
          <w:i/>
          <w:iCs/>
          <w:sz w:val="24"/>
          <w:szCs w:val="24"/>
          <w:lang w:eastAsia="ru-RU"/>
        </w:rPr>
        <w:t>• Проявляют интерес к экспериментированию с предметом, радуются сделанным открытиям.</w:t>
      </w:r>
    </w:p>
    <w:p w:rsidR="00C65500" w:rsidRPr="00C65500" w:rsidRDefault="00C65500" w:rsidP="009B278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C65500">
        <w:rPr>
          <w:rFonts w:ascii="Times New Roman" w:eastAsia="Times New Roman" w:hAnsi="Times New Roman" w:cs="Times New Roman"/>
          <w:sz w:val="24"/>
          <w:szCs w:val="24"/>
          <w:lang w:eastAsia="ru-RU"/>
        </w:rPr>
        <w:t>Т.А.Терешко</w:t>
      </w:r>
      <w:proofErr w:type="spellEnd"/>
    </w:p>
    <w:p w:rsidR="00E8116F" w:rsidRDefault="00E8116F"/>
    <w:sectPr w:rsidR="00E81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9B8"/>
    <w:multiLevelType w:val="multilevel"/>
    <w:tmpl w:val="D3A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35EAC"/>
    <w:multiLevelType w:val="multilevel"/>
    <w:tmpl w:val="5D56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415F5"/>
    <w:multiLevelType w:val="multilevel"/>
    <w:tmpl w:val="2556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5F55B2"/>
    <w:multiLevelType w:val="multilevel"/>
    <w:tmpl w:val="C8AE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D390F"/>
    <w:multiLevelType w:val="multilevel"/>
    <w:tmpl w:val="7136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E0BC7"/>
    <w:multiLevelType w:val="multilevel"/>
    <w:tmpl w:val="F774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950D1E"/>
    <w:multiLevelType w:val="multilevel"/>
    <w:tmpl w:val="D71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CB"/>
    <w:rsid w:val="000747CB"/>
    <w:rsid w:val="009B2781"/>
    <w:rsid w:val="00C65500"/>
    <w:rsid w:val="00E81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5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55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5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5500"/>
    <w:rPr>
      <w:rFonts w:ascii="Times New Roman" w:eastAsia="Times New Roman" w:hAnsi="Times New Roman" w:cs="Times New Roman"/>
      <w:b/>
      <w:bCs/>
      <w:sz w:val="24"/>
      <w:szCs w:val="24"/>
      <w:lang w:eastAsia="ru-RU"/>
    </w:rPr>
  </w:style>
  <w:style w:type="paragraph" w:customStyle="1" w:styleId="paragraph">
    <w:name w:val="paragraph"/>
    <w:basedOn w:val="a"/>
    <w:rsid w:val="00C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500"/>
    <w:rPr>
      <w:color w:val="0000FF"/>
      <w:u w:val="single"/>
    </w:rPr>
  </w:style>
  <w:style w:type="character" w:styleId="a4">
    <w:name w:val="Strong"/>
    <w:basedOn w:val="a0"/>
    <w:uiPriority w:val="22"/>
    <w:qFormat/>
    <w:rsid w:val="00C65500"/>
    <w:rPr>
      <w:b/>
      <w:bCs/>
    </w:rPr>
  </w:style>
  <w:style w:type="character" w:styleId="a5">
    <w:name w:val="Emphasis"/>
    <w:basedOn w:val="a0"/>
    <w:uiPriority w:val="20"/>
    <w:qFormat/>
    <w:rsid w:val="00C65500"/>
    <w:rPr>
      <w:i/>
      <w:iCs/>
    </w:rPr>
  </w:style>
  <w:style w:type="paragraph" w:styleId="a6">
    <w:name w:val="Balloon Text"/>
    <w:basedOn w:val="a"/>
    <w:link w:val="a7"/>
    <w:uiPriority w:val="99"/>
    <w:semiHidden/>
    <w:unhideWhenUsed/>
    <w:rsid w:val="00C65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5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5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55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5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65500"/>
    <w:rPr>
      <w:rFonts w:ascii="Times New Roman" w:eastAsia="Times New Roman" w:hAnsi="Times New Roman" w:cs="Times New Roman"/>
      <w:b/>
      <w:bCs/>
      <w:sz w:val="24"/>
      <w:szCs w:val="24"/>
      <w:lang w:eastAsia="ru-RU"/>
    </w:rPr>
  </w:style>
  <w:style w:type="paragraph" w:customStyle="1" w:styleId="paragraph">
    <w:name w:val="paragraph"/>
    <w:basedOn w:val="a"/>
    <w:rsid w:val="00C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5500"/>
    <w:rPr>
      <w:color w:val="0000FF"/>
      <w:u w:val="single"/>
    </w:rPr>
  </w:style>
  <w:style w:type="character" w:styleId="a4">
    <w:name w:val="Strong"/>
    <w:basedOn w:val="a0"/>
    <w:uiPriority w:val="22"/>
    <w:qFormat/>
    <w:rsid w:val="00C65500"/>
    <w:rPr>
      <w:b/>
      <w:bCs/>
    </w:rPr>
  </w:style>
  <w:style w:type="character" w:styleId="a5">
    <w:name w:val="Emphasis"/>
    <w:basedOn w:val="a0"/>
    <w:uiPriority w:val="20"/>
    <w:qFormat/>
    <w:rsid w:val="00C65500"/>
    <w:rPr>
      <w:i/>
      <w:iCs/>
    </w:rPr>
  </w:style>
  <w:style w:type="paragraph" w:styleId="a6">
    <w:name w:val="Balloon Text"/>
    <w:basedOn w:val="a"/>
    <w:link w:val="a7"/>
    <w:uiPriority w:val="99"/>
    <w:semiHidden/>
    <w:unhideWhenUsed/>
    <w:rsid w:val="00C655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4374">
      <w:bodyDiv w:val="1"/>
      <w:marLeft w:val="0"/>
      <w:marRight w:val="0"/>
      <w:marTop w:val="0"/>
      <w:marBottom w:val="0"/>
      <w:divBdr>
        <w:top w:val="none" w:sz="0" w:space="0" w:color="auto"/>
        <w:left w:val="none" w:sz="0" w:space="0" w:color="auto"/>
        <w:bottom w:val="none" w:sz="0" w:space="0" w:color="auto"/>
        <w:right w:val="none" w:sz="0" w:space="0" w:color="auto"/>
      </w:divBdr>
      <w:divsChild>
        <w:div w:id="223874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99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747232">
          <w:marLeft w:val="0"/>
          <w:marRight w:val="0"/>
          <w:marTop w:val="0"/>
          <w:marBottom w:val="0"/>
          <w:divBdr>
            <w:top w:val="none" w:sz="0" w:space="0" w:color="auto"/>
            <w:left w:val="none" w:sz="0" w:space="0" w:color="auto"/>
            <w:bottom w:val="none" w:sz="0" w:space="0" w:color="auto"/>
            <w:right w:val="none" w:sz="0" w:space="0" w:color="auto"/>
          </w:divBdr>
          <w:divsChild>
            <w:div w:id="2101364436">
              <w:marLeft w:val="0"/>
              <w:marRight w:val="0"/>
              <w:marTop w:val="0"/>
              <w:marBottom w:val="0"/>
              <w:divBdr>
                <w:top w:val="none" w:sz="0" w:space="0" w:color="auto"/>
                <w:left w:val="none" w:sz="0" w:space="0" w:color="auto"/>
                <w:bottom w:val="none" w:sz="0" w:space="0" w:color="auto"/>
                <w:right w:val="none" w:sz="0" w:space="0" w:color="auto"/>
              </w:divBdr>
            </w:div>
          </w:divsChild>
        </w:div>
        <w:div w:id="550769283">
          <w:marLeft w:val="0"/>
          <w:marRight w:val="0"/>
          <w:marTop w:val="0"/>
          <w:marBottom w:val="0"/>
          <w:divBdr>
            <w:top w:val="none" w:sz="0" w:space="0" w:color="auto"/>
            <w:left w:val="none" w:sz="0" w:space="0" w:color="auto"/>
            <w:bottom w:val="none" w:sz="0" w:space="0" w:color="auto"/>
            <w:right w:val="none" w:sz="0" w:space="0" w:color="auto"/>
          </w:divBdr>
          <w:divsChild>
            <w:div w:id="1624536917">
              <w:marLeft w:val="0"/>
              <w:marRight w:val="0"/>
              <w:marTop w:val="0"/>
              <w:marBottom w:val="0"/>
              <w:divBdr>
                <w:top w:val="none" w:sz="0" w:space="0" w:color="auto"/>
                <w:left w:val="none" w:sz="0" w:space="0" w:color="auto"/>
                <w:bottom w:val="none" w:sz="0" w:space="0" w:color="auto"/>
                <w:right w:val="none" w:sz="0" w:space="0" w:color="auto"/>
              </w:divBdr>
            </w:div>
          </w:divsChild>
        </w:div>
        <w:div w:id="890962310">
          <w:marLeft w:val="0"/>
          <w:marRight w:val="0"/>
          <w:marTop w:val="0"/>
          <w:marBottom w:val="0"/>
          <w:divBdr>
            <w:top w:val="none" w:sz="0" w:space="0" w:color="auto"/>
            <w:left w:val="none" w:sz="0" w:space="0" w:color="auto"/>
            <w:bottom w:val="none" w:sz="0" w:space="0" w:color="auto"/>
            <w:right w:val="none" w:sz="0" w:space="0" w:color="auto"/>
          </w:divBdr>
          <w:divsChild>
            <w:div w:id="1661351644">
              <w:marLeft w:val="0"/>
              <w:marRight w:val="0"/>
              <w:marTop w:val="0"/>
              <w:marBottom w:val="0"/>
              <w:divBdr>
                <w:top w:val="none" w:sz="0" w:space="0" w:color="auto"/>
                <w:left w:val="none" w:sz="0" w:space="0" w:color="auto"/>
                <w:bottom w:val="none" w:sz="0" w:space="0" w:color="auto"/>
                <w:right w:val="none" w:sz="0" w:space="0" w:color="auto"/>
              </w:divBdr>
            </w:div>
          </w:divsChild>
        </w:div>
        <w:div w:id="486673081">
          <w:marLeft w:val="0"/>
          <w:marRight w:val="0"/>
          <w:marTop w:val="0"/>
          <w:marBottom w:val="0"/>
          <w:divBdr>
            <w:top w:val="none" w:sz="0" w:space="0" w:color="auto"/>
            <w:left w:val="none" w:sz="0" w:space="0" w:color="auto"/>
            <w:bottom w:val="none" w:sz="0" w:space="0" w:color="auto"/>
            <w:right w:val="none" w:sz="0" w:space="0" w:color="auto"/>
          </w:divBdr>
          <w:divsChild>
            <w:div w:id="1732389211">
              <w:marLeft w:val="0"/>
              <w:marRight w:val="0"/>
              <w:marTop w:val="0"/>
              <w:marBottom w:val="0"/>
              <w:divBdr>
                <w:top w:val="none" w:sz="0" w:space="0" w:color="auto"/>
                <w:left w:val="none" w:sz="0" w:space="0" w:color="auto"/>
                <w:bottom w:val="none" w:sz="0" w:space="0" w:color="auto"/>
                <w:right w:val="none" w:sz="0" w:space="0" w:color="auto"/>
              </w:divBdr>
            </w:div>
          </w:divsChild>
        </w:div>
        <w:div w:id="1171796294">
          <w:marLeft w:val="0"/>
          <w:marRight w:val="0"/>
          <w:marTop w:val="0"/>
          <w:marBottom w:val="0"/>
          <w:divBdr>
            <w:top w:val="none" w:sz="0" w:space="0" w:color="auto"/>
            <w:left w:val="none" w:sz="0" w:space="0" w:color="auto"/>
            <w:bottom w:val="none" w:sz="0" w:space="0" w:color="auto"/>
            <w:right w:val="none" w:sz="0" w:space="0" w:color="auto"/>
          </w:divBdr>
          <w:divsChild>
            <w:div w:id="965886682">
              <w:marLeft w:val="0"/>
              <w:marRight w:val="0"/>
              <w:marTop w:val="0"/>
              <w:marBottom w:val="0"/>
              <w:divBdr>
                <w:top w:val="none" w:sz="0" w:space="0" w:color="auto"/>
                <w:left w:val="none" w:sz="0" w:space="0" w:color="auto"/>
                <w:bottom w:val="none" w:sz="0" w:space="0" w:color="auto"/>
                <w:right w:val="none" w:sz="0" w:space="0" w:color="auto"/>
              </w:divBdr>
            </w:div>
          </w:divsChild>
        </w:div>
        <w:div w:id="1889953555">
          <w:marLeft w:val="0"/>
          <w:marRight w:val="0"/>
          <w:marTop w:val="0"/>
          <w:marBottom w:val="0"/>
          <w:divBdr>
            <w:top w:val="none" w:sz="0" w:space="0" w:color="auto"/>
            <w:left w:val="none" w:sz="0" w:space="0" w:color="auto"/>
            <w:bottom w:val="none" w:sz="0" w:space="0" w:color="auto"/>
            <w:right w:val="none" w:sz="0" w:space="0" w:color="auto"/>
          </w:divBdr>
          <w:divsChild>
            <w:div w:id="1041057773">
              <w:marLeft w:val="0"/>
              <w:marRight w:val="0"/>
              <w:marTop w:val="0"/>
              <w:marBottom w:val="0"/>
              <w:divBdr>
                <w:top w:val="none" w:sz="0" w:space="0" w:color="auto"/>
                <w:left w:val="none" w:sz="0" w:space="0" w:color="auto"/>
                <w:bottom w:val="none" w:sz="0" w:space="0" w:color="auto"/>
                <w:right w:val="none" w:sz="0" w:space="0" w:color="auto"/>
              </w:divBdr>
            </w:div>
          </w:divsChild>
        </w:div>
        <w:div w:id="1913271844">
          <w:marLeft w:val="0"/>
          <w:marRight w:val="0"/>
          <w:marTop w:val="0"/>
          <w:marBottom w:val="0"/>
          <w:divBdr>
            <w:top w:val="none" w:sz="0" w:space="0" w:color="auto"/>
            <w:left w:val="none" w:sz="0" w:space="0" w:color="auto"/>
            <w:bottom w:val="none" w:sz="0" w:space="0" w:color="auto"/>
            <w:right w:val="none" w:sz="0" w:space="0" w:color="auto"/>
          </w:divBdr>
          <w:divsChild>
            <w:div w:id="16644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utm_source=turbo_turbo&amp;text=https%3A//vscolu.ru/articles/lego-texnologii-dlya-poznavatelnogo-razvitiya-detej.html&amp;parent-reqid=1569308146126438-1080057808771306551100106-vla1-034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yandex.ru/turbo?utm_source=turbo_turbo&amp;text=https%3A//vscolu.ru/vnimanie/intellektualnoe-razvitie-doshkolnikov.html&amp;parent-reqid=1569308146126438-1080057808771306551100106-vla1-0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3165</Words>
  <Characters>18045</Characters>
  <Application>Microsoft Office Word</Application>
  <DocSecurity>0</DocSecurity>
  <Lines>150</Lines>
  <Paragraphs>42</Paragraphs>
  <ScaleCrop>false</ScaleCrop>
  <Company>SPecialiST RePack</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2019-09-24T06:57:00Z</dcterms:created>
  <dcterms:modified xsi:type="dcterms:W3CDTF">2019-10-15T09:11:00Z</dcterms:modified>
</cp:coreProperties>
</file>