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CB" w:rsidRDefault="00F053CB" w:rsidP="002F02EA">
      <w:pPr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5AA40A" wp14:editId="5E53BD4B">
            <wp:extent cx="5940425" cy="801266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C4" w:rsidRPr="00BA1C57">
        <w:rPr>
          <w:sz w:val="28"/>
          <w:szCs w:val="28"/>
        </w:rPr>
        <w:t xml:space="preserve">                      </w:t>
      </w:r>
      <w:r w:rsidR="007E4CC4">
        <w:rPr>
          <w:sz w:val="28"/>
          <w:szCs w:val="28"/>
        </w:rPr>
        <w:t xml:space="preserve">                                                                                             </w:t>
      </w:r>
    </w:p>
    <w:p w:rsidR="00F053CB" w:rsidRDefault="00F053CB" w:rsidP="002F02EA">
      <w:pPr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F053CB" w:rsidRDefault="00F053CB" w:rsidP="002F02EA">
      <w:pPr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F053CB" w:rsidRDefault="00F053CB" w:rsidP="002F02EA">
      <w:pPr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F053CB" w:rsidRDefault="00F053CB" w:rsidP="002F02EA">
      <w:pPr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7E4CC4" w:rsidRPr="002F02EA" w:rsidRDefault="007E4CC4" w:rsidP="002F02EA">
      <w:pPr>
        <w:pStyle w:val="a4"/>
        <w:spacing w:line="360" w:lineRule="auto"/>
        <w:jc w:val="right"/>
        <w:rPr>
          <w:rStyle w:val="a3"/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C13964">
        <w:rPr>
          <w:rFonts w:asciiTheme="minorHAnsi" w:hAnsiTheme="minorHAnsi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«Если ребёнок в детстве не научился</w:t>
      </w:r>
      <w:r w:rsidRPr="00C13964">
        <w:rPr>
          <w:rFonts w:asciiTheme="minorHAnsi" w:hAnsiTheme="minorHAnsi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творить, то и в жизни он будет</w:t>
      </w:r>
      <w:r w:rsidRPr="00C13964">
        <w:rPr>
          <w:rFonts w:asciiTheme="minorHAnsi" w:hAnsiTheme="minorHAnsi" w:cs="Times New Roman"/>
          <w:i/>
          <w:iCs/>
          <w:color w:val="000000"/>
          <w:sz w:val="28"/>
          <w:szCs w:val="28"/>
        </w:rPr>
        <w:t> </w:t>
      </w:r>
      <w:r w:rsidRPr="00C13964">
        <w:rPr>
          <w:rFonts w:asciiTheme="minorHAnsi" w:hAnsiTheme="minorHAnsi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F02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только подражать и копировать»</w:t>
      </w:r>
      <w:r w:rsidRPr="002F02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Л. Н. Толстой.</w:t>
      </w:r>
      <w:r w:rsidRPr="002F02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C5E6E" w:rsidRPr="002F02EA" w:rsidRDefault="006C5E6E" w:rsidP="002F02E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Программа разработана с учетом требований Федерального государственного образовательного стандарта дошкольного образования, направлена на развитие технического творчества у детей старшего дошкольного возраста и формирование первичных представлений о технике, ее свойствах, назначении в жизни человека. Программа имеет научно-техническую направленность.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технических объектов</w:t>
      </w:r>
      <w:r w:rsidRPr="002F02EA">
        <w:rPr>
          <w:rFonts w:ascii="Times New Roman" w:hAnsi="Times New Roman"/>
          <w:sz w:val="28"/>
          <w:szCs w:val="28"/>
        </w:rPr>
        <w:t xml:space="preserve">. 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Актуальность программы заключается в востребованности развития широкого кругозора старшего дошкольника.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Новизна программы заключается в научно-технической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</w:t>
      </w:r>
      <w:r w:rsidRPr="002F02EA">
        <w:rPr>
          <w:rFonts w:ascii="Times New Roman" w:hAnsi="Times New Roman"/>
          <w:sz w:val="28"/>
          <w:szCs w:val="28"/>
        </w:rPr>
        <w:lastRenderedPageBreak/>
        <w:t>старших дошкольников, у которых наиболее выражена исследовательская (творческая) деятельность.</w:t>
      </w: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Cs/>
          <w:sz w:val="28"/>
          <w:szCs w:val="28"/>
        </w:rPr>
        <w:t>Детское творчество</w:t>
      </w:r>
      <w:r w:rsidRPr="002F02EA">
        <w:rPr>
          <w:rFonts w:ascii="Times New Roman" w:hAnsi="Times New Roman"/>
          <w:sz w:val="28"/>
          <w:szCs w:val="28"/>
        </w:rPr>
        <w:t xml:space="preserve">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</w:t>
      </w:r>
      <w:r w:rsidRPr="002F02EA">
        <w:rPr>
          <w:rFonts w:ascii="Times New Roman" w:hAnsi="Times New Roman"/>
          <w:bCs/>
          <w:sz w:val="28"/>
          <w:szCs w:val="28"/>
        </w:rPr>
        <w:t>детское творчество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Цель </w:t>
      </w:r>
      <w:r w:rsidRPr="002F02EA">
        <w:rPr>
          <w:rFonts w:ascii="Times New Roman" w:hAnsi="Times New Roman"/>
          <w:sz w:val="28"/>
          <w:szCs w:val="28"/>
        </w:rPr>
        <w:t xml:space="preserve">программы </w:t>
      </w:r>
      <w:r w:rsidRPr="002F02EA">
        <w:rPr>
          <w:rFonts w:ascii="Times New Roman" w:hAnsi="Times New Roman"/>
          <w:b/>
          <w:sz w:val="28"/>
          <w:szCs w:val="28"/>
        </w:rPr>
        <w:t xml:space="preserve">– </w:t>
      </w:r>
      <w:r w:rsidRPr="002F02EA">
        <w:rPr>
          <w:rFonts w:ascii="Times New Roman" w:hAnsi="Times New Roman"/>
          <w:sz w:val="28"/>
          <w:szCs w:val="28"/>
        </w:rPr>
        <w:t>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:rsidR="006C5E6E" w:rsidRPr="002F02EA" w:rsidRDefault="00913B18" w:rsidP="002F02EA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F02E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6C5E6E" w:rsidRPr="002F02E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 формировать первичные представления</w:t>
      </w:r>
      <w:r w:rsidRPr="002F02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F02EA">
        <w:rPr>
          <w:rFonts w:ascii="Times New Roman" w:hAnsi="Times New Roman"/>
          <w:sz w:val="28"/>
          <w:szCs w:val="28"/>
        </w:rPr>
        <w:t>о робототехнике, ее значении в жизни человека, о профессиях связанных с изобретением и производством технических средств;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hAnsi="Times New Roman"/>
          <w:sz w:val="28"/>
          <w:szCs w:val="28"/>
        </w:rPr>
        <w:t xml:space="preserve">- приобщать к научно – техническому творчеству: развивать умение 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постановки технической задачи, синтеза и анализа информации, поиск путей и средств решения задачи и </w:t>
      </w:r>
      <w:r w:rsidRPr="002F02EA">
        <w:rPr>
          <w:rFonts w:ascii="Times New Roman" w:hAnsi="Times New Roman"/>
          <w:sz w:val="28"/>
          <w:szCs w:val="28"/>
        </w:rPr>
        <w:t>реализация творческого замысла;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2F02EA">
        <w:rPr>
          <w:rFonts w:ascii="Times New Roman" w:hAnsi="Times New Roman"/>
          <w:sz w:val="28"/>
          <w:szCs w:val="28"/>
        </w:rPr>
        <w:t>развивать продуктивную (конструктивную) деятельность: обеспечить освоение детьми основных приёмов сборки и движени</w:t>
      </w:r>
      <w:r w:rsidR="00C928D8" w:rsidRPr="002F02EA">
        <w:rPr>
          <w:rFonts w:ascii="Times New Roman" w:hAnsi="Times New Roman"/>
          <w:sz w:val="28"/>
          <w:szCs w:val="28"/>
        </w:rPr>
        <w:t>я</w:t>
      </w:r>
      <w:r w:rsidRPr="002F02EA">
        <w:rPr>
          <w:rFonts w:ascii="Times New Roman" w:hAnsi="Times New Roman"/>
          <w:sz w:val="28"/>
          <w:szCs w:val="28"/>
        </w:rPr>
        <w:t xml:space="preserve"> робототехнических средств;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pacing w:val="-4"/>
          <w:sz w:val="28"/>
          <w:szCs w:val="28"/>
        </w:rPr>
        <w:t xml:space="preserve">- воспитывать ценностное отношение к собственному труду, труду других людей и его </w:t>
      </w:r>
      <w:r w:rsidRPr="002F02EA">
        <w:rPr>
          <w:rFonts w:ascii="Times New Roman" w:hAnsi="Times New Roman"/>
          <w:sz w:val="28"/>
          <w:szCs w:val="28"/>
        </w:rPr>
        <w:t>результатам;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 формировать навыки сотрудничества: работа в коллективе, в команде, малой группе (в паре).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Style w:val="c3"/>
          <w:rFonts w:ascii="Times New Roman" w:hAnsi="Times New Roman"/>
          <w:sz w:val="28"/>
          <w:szCs w:val="28"/>
        </w:rPr>
        <w:t>Программа основывается на следующих принципах:</w:t>
      </w:r>
    </w:p>
    <w:p w:rsidR="006C5E6E" w:rsidRPr="002F02EA" w:rsidRDefault="006C5E6E" w:rsidP="002F0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1) обогащение детского развития;</w:t>
      </w:r>
    </w:p>
    <w:p w:rsidR="006C5E6E" w:rsidRPr="002F02EA" w:rsidRDefault="006C5E6E" w:rsidP="002F0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2) построение образовательной деятельности на основе </w:t>
      </w:r>
      <w:r w:rsidRPr="002F02EA">
        <w:rPr>
          <w:rFonts w:ascii="Times New Roman" w:hAnsi="Times New Roman"/>
          <w:sz w:val="28"/>
          <w:szCs w:val="28"/>
        </w:rPr>
        <w:lastRenderedPageBreak/>
        <w:t>индивидуальных особенностей каждого ребенка;</w:t>
      </w:r>
    </w:p>
    <w:p w:rsidR="006C5E6E" w:rsidRPr="002F02EA" w:rsidRDefault="006C5E6E" w:rsidP="002F0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3) взаимодействие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C5E6E" w:rsidRPr="002F02EA" w:rsidRDefault="006C5E6E" w:rsidP="002F0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4) поддержка инициативы детей в продуктивной творческой деятельности;</w:t>
      </w:r>
    </w:p>
    <w:p w:rsidR="006C5E6E" w:rsidRPr="002F02EA" w:rsidRDefault="006C5E6E" w:rsidP="002F0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5) формирование познавательных интересов и практических действий ребенка в  продуктивной творческой деятельности;</w:t>
      </w:r>
    </w:p>
    <w:p w:rsidR="006C5E6E" w:rsidRPr="002F02EA" w:rsidRDefault="006C5E6E" w:rsidP="002F0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6) возрастная адаптивность дошкольного образования (соответствие технологий возрасту и особенностям развития);</w:t>
      </w:r>
    </w:p>
    <w:p w:rsidR="006C5E6E" w:rsidRPr="002F02EA" w:rsidRDefault="006C5E6E" w:rsidP="002F02EA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F02EA">
        <w:rPr>
          <w:rStyle w:val="mw-headline"/>
          <w:b/>
          <w:sz w:val="28"/>
          <w:szCs w:val="28"/>
        </w:rPr>
        <w:t>Этапы детского творчества</w:t>
      </w:r>
    </w:p>
    <w:p w:rsidR="006C5E6E" w:rsidRPr="002F02EA" w:rsidRDefault="006C5E6E" w:rsidP="002F02E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Формирование замысла. На этом этапе у ребёнка возникает идея (самостоятельная или предложенная воспитателем) создания чего-то нового. </w:t>
      </w:r>
    </w:p>
    <w:p w:rsidR="006C5E6E" w:rsidRPr="002F02EA" w:rsidRDefault="006C5E6E" w:rsidP="002F02E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Реализация замысла. Используя воображение, опыт и различные инструменты, ребёнок приступает к осуществлению идеи. </w:t>
      </w:r>
    </w:p>
    <w:p w:rsidR="006C5E6E" w:rsidRPr="002F02EA" w:rsidRDefault="006C5E6E" w:rsidP="002F02E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Анализ творческой работы. Является логическим завершением первых этапов. После окончания работы, ребёнок анализирует получившийся результат.</w:t>
      </w:r>
    </w:p>
    <w:p w:rsidR="006C5E6E" w:rsidRPr="002F02EA" w:rsidRDefault="006C5E6E" w:rsidP="002F02EA">
      <w:pPr>
        <w:spacing w:after="0" w:line="36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Планируемые результаты реализации программы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- 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овладевает </w:t>
      </w:r>
      <w:proofErr w:type="spellStart"/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робото</w:t>
      </w:r>
      <w:proofErr w:type="spellEnd"/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-конструированием, проявляет инициативу и самостоятельность в </w:t>
      </w:r>
      <w:r w:rsidRPr="002F02EA">
        <w:rPr>
          <w:rFonts w:ascii="Times New Roman" w:hAnsi="Times New Roman"/>
          <w:sz w:val="28"/>
          <w:szCs w:val="28"/>
        </w:rPr>
        <w:t>среде конструирования LEGO «Первые шаги»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, общении, познавательно-исследовательской и технической деятельности;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- ребенок способен выбирать технические решения, участников команды</w:t>
      </w:r>
      <w:r w:rsidRPr="002F02EA">
        <w:rPr>
          <w:rFonts w:ascii="Times New Roman" w:hAnsi="Times New Roman"/>
          <w:sz w:val="28"/>
          <w:szCs w:val="28"/>
        </w:rPr>
        <w:t>, малой группы (в пары);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ребенок обладает установкой положительного отношения к </w:t>
      </w:r>
      <w:proofErr w:type="spellStart"/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робото</w:t>
      </w:r>
      <w:proofErr w:type="spellEnd"/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- ребенок активно взаимодействует со сверстниками и взрослыми, участвует в совместном конструировании, техническом творчестве</w:t>
      </w:r>
      <w:r w:rsidRPr="002F02EA">
        <w:rPr>
          <w:rFonts w:ascii="Times New Roman" w:hAnsi="Times New Roman"/>
          <w:sz w:val="28"/>
          <w:szCs w:val="28"/>
        </w:rPr>
        <w:t xml:space="preserve"> имеет навыки работы с различными источниками информации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ребенок обладает развитым воображением, которое реализуется в разных видах исследовательской и творческо-технической деятельности,  в строительной игре и конструировании; 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- ребенок владеет разными формами и видами творческо-технической игры,</w:t>
      </w:r>
      <w:r w:rsidRPr="002F02EA">
        <w:rPr>
          <w:rFonts w:ascii="Times New Roman" w:hAnsi="Times New Roman"/>
          <w:bCs/>
          <w:sz w:val="28"/>
          <w:szCs w:val="28"/>
        </w:rPr>
        <w:t xml:space="preserve"> знаком с основными </w:t>
      </w:r>
      <w:r w:rsidRPr="002F02EA">
        <w:rPr>
          <w:rFonts w:ascii="Times New Roman" w:hAnsi="Times New Roman"/>
          <w:sz w:val="28"/>
          <w:szCs w:val="28"/>
          <w:lang w:eastAsia="ru-RU"/>
        </w:rPr>
        <w:t xml:space="preserve">компонентами конструктора </w:t>
      </w:r>
      <w:r w:rsidRPr="002F02EA">
        <w:rPr>
          <w:rFonts w:ascii="Times New Roman" w:hAnsi="Times New Roman"/>
          <w:sz w:val="28"/>
          <w:szCs w:val="28"/>
        </w:rPr>
        <w:t>LEGO «Первые шаги»</w:t>
      </w:r>
      <w:r w:rsidRPr="002F02EA">
        <w:rPr>
          <w:rFonts w:ascii="Times New Roman" w:hAnsi="Times New Roman"/>
          <w:sz w:val="28"/>
          <w:szCs w:val="28"/>
          <w:lang w:eastAsia="ru-RU"/>
        </w:rPr>
        <w:t>; видами подвижных и неподвижных соединений в конструкторе,</w:t>
      </w:r>
      <w:r w:rsidRPr="002F02EA">
        <w:rPr>
          <w:rFonts w:ascii="Times New Roman" w:hAnsi="Times New Roman"/>
          <w:sz w:val="28"/>
          <w:szCs w:val="28"/>
        </w:rPr>
        <w:t xml:space="preserve"> основными понятиями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- у ребенка развита крупная и мелкая моторика, он может контролировать свои движения и управлять ими при работе с </w:t>
      </w:r>
      <w:r w:rsidRPr="002F02EA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-конструктором;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ребенок может соблюдать правила безопасного поведения при </w:t>
      </w:r>
      <w:r w:rsidRPr="002F02EA">
        <w:rPr>
          <w:rFonts w:ascii="Times New Roman" w:hAnsi="Times New Roman"/>
          <w:sz w:val="28"/>
          <w:szCs w:val="28"/>
        </w:rPr>
        <w:t>работе с инструментами, необходимыми при конструировании робототехнических моделей;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- 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начальными знаниями и элементарными представлениями о робототехнике</w:t>
      </w:r>
      <w:r w:rsidRPr="002F02EA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;</w:t>
      </w:r>
    </w:p>
    <w:p w:rsidR="006C5E6E" w:rsidRPr="002F02EA" w:rsidRDefault="006C5E6E" w:rsidP="002F02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2EA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lastRenderedPageBreak/>
        <w:t xml:space="preserve">- </w:t>
      </w:r>
      <w:r w:rsidRPr="002F02EA">
        <w:rPr>
          <w:rFonts w:ascii="Times New Roman" w:eastAsia="Times New Roman" w:hAnsi="Times New Roman"/>
          <w:sz w:val="28"/>
          <w:szCs w:val="28"/>
          <w:lang w:eastAsia="ru-RU"/>
        </w:rPr>
        <w:t>ребенок способен к принятию собственных творческо-технических решений, опираясь на свои знания и умения</w:t>
      </w:r>
      <w:r w:rsidRPr="002F02EA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,</w:t>
      </w:r>
      <w:r w:rsidRPr="002F02EA">
        <w:rPr>
          <w:rFonts w:ascii="Times New Roman" w:hAnsi="Times New Roman"/>
          <w:bCs/>
          <w:sz w:val="28"/>
          <w:szCs w:val="28"/>
        </w:rPr>
        <w:t xml:space="preserve"> самостоятельно </w:t>
      </w:r>
      <w:r w:rsidRPr="002F02EA">
        <w:rPr>
          <w:rFonts w:ascii="Times New Roman" w:hAnsi="Times New Roman"/>
          <w:sz w:val="28"/>
          <w:szCs w:val="28"/>
          <w:lang w:eastAsia="ru-RU"/>
        </w:rPr>
        <w:t xml:space="preserve">создает авторские модели роботов на основе конструктора </w:t>
      </w:r>
      <w:r w:rsidRPr="002F02EA">
        <w:rPr>
          <w:rFonts w:ascii="Times New Roman" w:hAnsi="Times New Roman"/>
          <w:sz w:val="28"/>
          <w:szCs w:val="28"/>
        </w:rPr>
        <w:t>LEGO</w:t>
      </w:r>
      <w:r w:rsidRPr="002F02EA">
        <w:rPr>
          <w:rFonts w:ascii="Times New Roman" w:hAnsi="Times New Roman"/>
          <w:sz w:val="28"/>
          <w:szCs w:val="28"/>
          <w:lang w:eastAsia="ru-RU"/>
        </w:rPr>
        <w:t>.</w:t>
      </w:r>
    </w:p>
    <w:p w:rsidR="006C5E6E" w:rsidRPr="002F02EA" w:rsidRDefault="006C5E6E" w:rsidP="002F02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C5E6E" w:rsidRPr="002F02EA" w:rsidRDefault="006C5E6E" w:rsidP="002F02EA">
      <w:pPr>
        <w:shd w:val="clear" w:color="auto" w:fill="FFFFFF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2EA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детей, охватывая следующие направления развития (образовательные области): </w:t>
      </w:r>
    </w:p>
    <w:p w:rsidR="006C5E6E" w:rsidRPr="002F02EA" w:rsidRDefault="006C5E6E" w:rsidP="002F02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Создание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Сборка и испытание моделей. 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 существенные признаки моделей; умения устанавливать простейшие связи между предметами и явлениями, делать простейшие обобщения.</w:t>
      </w:r>
    </w:p>
    <w:p w:rsidR="006C5E6E" w:rsidRPr="002F02EA" w:rsidRDefault="006C5E6E" w:rsidP="002F02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Социально – коммуникативное развитие.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Становление самостоятельности: распределять обязанности в своей группе, проявлять творческий подход к решению поставленной задачи, создавать </w:t>
      </w:r>
      <w:r w:rsidRPr="002F02EA">
        <w:rPr>
          <w:rFonts w:ascii="Times New Roman" w:hAnsi="Times New Roman"/>
          <w:sz w:val="28"/>
          <w:szCs w:val="28"/>
        </w:rPr>
        <w:lastRenderedPageBreak/>
        <w:t xml:space="preserve">модели реальных объектов, видеть реальный результат своей работы. Развитие общения и взаимодействия ребёнка со взрослыми и сверстниками; становление самостоятельности, целенаправленности и </w:t>
      </w:r>
      <w:r w:rsidR="00913B18" w:rsidRPr="002F02EA">
        <w:rPr>
          <w:rFonts w:ascii="Times New Roman" w:hAnsi="Times New Roman"/>
          <w:sz w:val="28"/>
          <w:szCs w:val="28"/>
        </w:rPr>
        <w:t>само регуляции</w:t>
      </w:r>
      <w:r w:rsidRPr="002F02EA">
        <w:rPr>
          <w:rFonts w:ascii="Times New Roman" w:hAnsi="Times New Roman"/>
          <w:sz w:val="28"/>
          <w:szCs w:val="28"/>
        </w:rPr>
        <w:t xml:space="preserve"> собственных действий; формирование позитивных установок к робототехнике.</w:t>
      </w:r>
    </w:p>
    <w:p w:rsidR="006C5E6E" w:rsidRPr="002F02EA" w:rsidRDefault="00913B18" w:rsidP="002F02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C5E6E" w:rsidRPr="002F02EA">
        <w:rPr>
          <w:rFonts w:ascii="Times New Roman" w:hAnsi="Times New Roman"/>
          <w:b/>
          <w:sz w:val="28"/>
          <w:szCs w:val="28"/>
        </w:rPr>
        <w:t>Речевое развитие.</w:t>
      </w:r>
    </w:p>
    <w:p w:rsidR="006C5E6E" w:rsidRPr="002F02EA" w:rsidRDefault="006C5E6E" w:rsidP="002F0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Общение в устной форме с использованием специальных терминов. Использование интервью, чтобы получить информацию и составить схему рассказа. Описание логической последовательности событий, создание постановки с главными героями и её оформление визуальными при помощи моделирования. Поощрять попытки ребёнка делиться с педагогом и другими детьми разнообразными впечатлениями. Применение мультимедийных технологий для презентации идей. </w:t>
      </w:r>
    </w:p>
    <w:p w:rsidR="006C5E6E" w:rsidRPr="002F02EA" w:rsidRDefault="006C5E6E" w:rsidP="002F02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Основные формы и методы образовательной деятельности:</w:t>
      </w:r>
    </w:p>
    <w:p w:rsidR="006C5E6E" w:rsidRPr="002F02EA" w:rsidRDefault="006C5E6E" w:rsidP="002F02E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Основная форма работы – занятие.</w:t>
      </w:r>
    </w:p>
    <w:p w:rsidR="006C5E6E" w:rsidRPr="002F02EA" w:rsidRDefault="006C5E6E" w:rsidP="002F02E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Основные методы работы: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конструирование, творческие исследования, презентация своих моделей, соревнования между группами;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словесный (беседа, рассказ, инструктаж, объяснение);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наглядный (показ, видео-просмотр, работа по инструкции);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2EA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2F02EA">
        <w:rPr>
          <w:rFonts w:ascii="Times New Roman" w:hAnsi="Times New Roman"/>
          <w:sz w:val="28"/>
          <w:szCs w:val="28"/>
        </w:rPr>
        <w:t xml:space="preserve"> (сборка моделей);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репродуктивный метод (восприятие и усвоение готовой информации);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2EA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2F02EA">
        <w:rPr>
          <w:rFonts w:ascii="Times New Roman" w:hAnsi="Times New Roman"/>
          <w:sz w:val="28"/>
          <w:szCs w:val="28"/>
        </w:rPr>
        <w:t xml:space="preserve"> (выполнение вариативных заданий);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исследовательский метод; </w:t>
      </w:r>
    </w:p>
    <w:p w:rsidR="006C5E6E" w:rsidRPr="002F02EA" w:rsidRDefault="006C5E6E" w:rsidP="002F02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метод стимулирования и мотивации деятельности (игровые, эмоциональные ситуации, похвала, поощрение).</w:t>
      </w:r>
    </w:p>
    <w:p w:rsidR="006C5E6E" w:rsidRPr="002F02EA" w:rsidRDefault="006C5E6E" w:rsidP="002F02EA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Занятия проходят как совместная практическая творческая деятельность с элементами самостоятельного выполнения работ.</w:t>
      </w:r>
    </w:p>
    <w:p w:rsidR="006C5E6E" w:rsidRPr="002F02EA" w:rsidRDefault="006C5E6E" w:rsidP="002F02E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lastRenderedPageBreak/>
        <w:t>Способы и направления поддержки детской инициативы обеспечивает использование интерактивных методов: проектов, проблемного обучения, беседа, обучения в сотрудничестве, взаимного обучения.</w:t>
      </w:r>
    </w:p>
    <w:p w:rsidR="006C5E6E" w:rsidRPr="002F02EA" w:rsidRDefault="00913B18" w:rsidP="002F02E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                  </w:t>
      </w:r>
      <w:r w:rsidR="006C5E6E" w:rsidRPr="002F02EA">
        <w:rPr>
          <w:rFonts w:ascii="Times New Roman" w:hAnsi="Times New Roman"/>
          <w:b/>
          <w:sz w:val="28"/>
          <w:szCs w:val="28"/>
        </w:rPr>
        <w:t>Учебно-методические средства обучения.</w:t>
      </w:r>
    </w:p>
    <w:p w:rsidR="006C5E6E" w:rsidRPr="002F02EA" w:rsidRDefault="006C5E6E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Для эффективности реализации образовательной программы необходимы конструкторы «</w:t>
      </w:r>
      <w:proofErr w:type="spellStart"/>
      <w:r w:rsidRPr="002F02EA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2F02EA">
        <w:rPr>
          <w:rFonts w:ascii="Times New Roman" w:hAnsi="Times New Roman"/>
          <w:sz w:val="28"/>
          <w:szCs w:val="28"/>
        </w:rPr>
        <w:t xml:space="preserve"> </w:t>
      </w:r>
      <w:r w:rsidRPr="002F02EA">
        <w:rPr>
          <w:rFonts w:ascii="Times New Roman" w:hAnsi="Times New Roman"/>
          <w:sz w:val="28"/>
          <w:szCs w:val="28"/>
          <w:lang w:val="en-US"/>
        </w:rPr>
        <w:t>LEGO</w:t>
      </w:r>
      <w:r w:rsidRPr="002F02EA">
        <w:rPr>
          <w:rFonts w:ascii="Times New Roman" w:hAnsi="Times New Roman"/>
          <w:sz w:val="28"/>
          <w:szCs w:val="28"/>
        </w:rPr>
        <w:t xml:space="preserve"> </w:t>
      </w:r>
      <w:r w:rsidRPr="002F02EA">
        <w:rPr>
          <w:rFonts w:ascii="Times New Roman" w:hAnsi="Times New Roman"/>
          <w:sz w:val="28"/>
          <w:szCs w:val="28"/>
          <w:lang w:val="en-US"/>
        </w:rPr>
        <w:t>We</w:t>
      </w:r>
      <w:r w:rsidRPr="002F02EA">
        <w:rPr>
          <w:rFonts w:ascii="Times New Roman" w:hAnsi="Times New Roman"/>
          <w:sz w:val="28"/>
          <w:szCs w:val="28"/>
        </w:rPr>
        <w:t xml:space="preserve"> </w:t>
      </w:r>
      <w:r w:rsidRPr="002F02EA">
        <w:rPr>
          <w:rFonts w:ascii="Times New Roman" w:hAnsi="Times New Roman"/>
          <w:sz w:val="28"/>
          <w:szCs w:val="28"/>
          <w:lang w:val="en-US"/>
        </w:rPr>
        <w:t>Do</w:t>
      </w:r>
      <w:r w:rsidRPr="002F02EA">
        <w:rPr>
          <w:rFonts w:ascii="Times New Roman" w:hAnsi="Times New Roman"/>
          <w:sz w:val="28"/>
          <w:szCs w:val="28"/>
        </w:rPr>
        <w:t>»-10 комплектов.</w:t>
      </w:r>
    </w:p>
    <w:p w:rsidR="007E4CC4" w:rsidRPr="002F02EA" w:rsidRDefault="00C13964" w:rsidP="002F02EA">
      <w:pPr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  </w:t>
      </w:r>
      <w:r w:rsidR="007E4CC4" w:rsidRPr="002F02EA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 Методическое обеспечение </w:t>
      </w:r>
      <w:r w:rsidR="007E4CC4" w:rsidRPr="002F02EA">
        <w:rPr>
          <w:rFonts w:ascii="Times New Roman" w:hAnsi="Times New Roman"/>
          <w:sz w:val="28"/>
          <w:szCs w:val="28"/>
        </w:rPr>
        <w:t xml:space="preserve"> </w:t>
      </w:r>
      <w:r w:rsidR="007E4CC4" w:rsidRPr="002F02EA">
        <w:rPr>
          <w:rFonts w:ascii="Times New Roman" w:hAnsi="Times New Roman"/>
          <w:b/>
          <w:sz w:val="28"/>
          <w:szCs w:val="28"/>
        </w:rPr>
        <w:t>программы</w:t>
      </w:r>
      <w:r w:rsidR="00333B4A" w:rsidRPr="002F02EA">
        <w:rPr>
          <w:rFonts w:ascii="Times New Roman" w:hAnsi="Times New Roman"/>
          <w:b/>
          <w:sz w:val="28"/>
          <w:szCs w:val="28"/>
        </w:rPr>
        <w:t xml:space="preserve"> </w:t>
      </w:r>
      <w:r w:rsidR="007E4CC4" w:rsidRPr="002F02EA">
        <w:rPr>
          <w:rFonts w:ascii="Times New Roman" w:hAnsi="Times New Roman"/>
          <w:b/>
          <w:sz w:val="28"/>
          <w:szCs w:val="28"/>
        </w:rPr>
        <w:t xml:space="preserve"> культурной практики по выбору</w:t>
      </w:r>
    </w:p>
    <w:p w:rsidR="007E4CC4" w:rsidRPr="002F02EA" w:rsidRDefault="007E4CC4" w:rsidP="002F02EA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2EA">
        <w:rPr>
          <w:sz w:val="28"/>
          <w:szCs w:val="28"/>
        </w:rPr>
        <w:t>-план - конспекты (конспекты занятий),</w:t>
      </w:r>
    </w:p>
    <w:p w:rsidR="007E4CC4" w:rsidRPr="002F02EA" w:rsidRDefault="007E4CC4" w:rsidP="002F02EA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2EA">
        <w:rPr>
          <w:sz w:val="28"/>
          <w:szCs w:val="28"/>
        </w:rPr>
        <w:t>-календарные планы.</w:t>
      </w:r>
    </w:p>
    <w:p w:rsidR="007E4CC4" w:rsidRPr="002F02EA" w:rsidRDefault="007E4CC4" w:rsidP="002F02EA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2EA">
        <w:rPr>
          <w:sz w:val="28"/>
          <w:szCs w:val="28"/>
        </w:rPr>
        <w:t>- лист учета посещаемости</w:t>
      </w:r>
    </w:p>
    <w:p w:rsidR="007E4CC4" w:rsidRPr="002F02EA" w:rsidRDefault="007E4CC4" w:rsidP="002F02EA">
      <w:pPr>
        <w:pStyle w:val="a7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2EA">
        <w:rPr>
          <w:sz w:val="28"/>
          <w:szCs w:val="28"/>
        </w:rPr>
        <w:t>-дидактический материал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Реализация программы: </w:t>
      </w:r>
      <w:r w:rsidR="00734851" w:rsidRPr="002F02EA">
        <w:rPr>
          <w:rFonts w:ascii="Times New Roman" w:hAnsi="Times New Roman"/>
          <w:sz w:val="28"/>
          <w:szCs w:val="28"/>
        </w:rPr>
        <w:t>ноябрь</w:t>
      </w:r>
      <w:r w:rsidRPr="002F02EA">
        <w:rPr>
          <w:rFonts w:ascii="Times New Roman" w:hAnsi="Times New Roman"/>
          <w:sz w:val="28"/>
          <w:szCs w:val="28"/>
        </w:rPr>
        <w:t>-май 201</w:t>
      </w:r>
      <w:r w:rsidR="00734851" w:rsidRPr="002F02EA">
        <w:rPr>
          <w:rFonts w:ascii="Times New Roman" w:hAnsi="Times New Roman"/>
          <w:sz w:val="28"/>
          <w:szCs w:val="28"/>
        </w:rPr>
        <w:t>8-2019</w:t>
      </w:r>
      <w:r w:rsidRPr="002F0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2EA">
        <w:rPr>
          <w:rFonts w:ascii="Times New Roman" w:hAnsi="Times New Roman"/>
          <w:sz w:val="28"/>
          <w:szCs w:val="28"/>
        </w:rPr>
        <w:t>уч.г</w:t>
      </w:r>
      <w:proofErr w:type="spellEnd"/>
      <w:r w:rsidRPr="002F02EA">
        <w:rPr>
          <w:rFonts w:ascii="Times New Roman" w:hAnsi="Times New Roman"/>
          <w:sz w:val="28"/>
          <w:szCs w:val="28"/>
        </w:rPr>
        <w:t>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Участники практики: </w:t>
      </w:r>
      <w:r w:rsidRPr="002F02EA">
        <w:rPr>
          <w:rFonts w:ascii="Times New Roman" w:hAnsi="Times New Roman"/>
          <w:sz w:val="28"/>
          <w:szCs w:val="28"/>
        </w:rPr>
        <w:t>дети  5-6 лет</w:t>
      </w:r>
      <w:r w:rsidR="00E8740E" w:rsidRPr="002F02EA">
        <w:rPr>
          <w:rFonts w:ascii="Times New Roman" w:hAnsi="Times New Roman"/>
          <w:sz w:val="28"/>
          <w:szCs w:val="28"/>
        </w:rPr>
        <w:t>, 6-7 лет.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Длительность 1 практики</w:t>
      </w:r>
      <w:r w:rsidRPr="002F02EA">
        <w:rPr>
          <w:rFonts w:ascii="Times New Roman" w:hAnsi="Times New Roman"/>
          <w:sz w:val="28"/>
          <w:szCs w:val="28"/>
        </w:rPr>
        <w:t>: 4 занятия по 25 минут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Вид деятельности: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Направление ФГОС ДО</w:t>
      </w:r>
      <w:r w:rsidRPr="002F02EA">
        <w:rPr>
          <w:rFonts w:ascii="Times New Roman" w:hAnsi="Times New Roman"/>
          <w:sz w:val="28"/>
          <w:szCs w:val="28"/>
        </w:rPr>
        <w:t xml:space="preserve"> – познавательное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Цель: </w:t>
      </w:r>
      <w:r w:rsidRPr="002F02EA">
        <w:rPr>
          <w:rFonts w:ascii="Times New Roman" w:hAnsi="Times New Roman"/>
          <w:sz w:val="28"/>
          <w:szCs w:val="28"/>
        </w:rPr>
        <w:t>Развитие познавательного интереса, раскрытие творческих возможностей детей старшего дошкольного возраста через совместную деятельность по робототехнике.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Задачи: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F02EA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Развивать коммуникативные навыки, проявление творческой самостоятельности, активности в создании моделей;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Воспитывать у детей эмоционально-положительного отношения и интереса к деятельности.  </w:t>
      </w:r>
    </w:p>
    <w:p w:rsidR="00913B18" w:rsidRPr="002F02EA" w:rsidRDefault="007E4CC4" w:rsidP="002F02EA">
      <w:pPr>
        <w:spacing w:after="0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2EA">
        <w:rPr>
          <w:rStyle w:val="a3"/>
          <w:rFonts w:ascii="Times New Roman" w:hAnsi="Times New Roman"/>
          <w:b w:val="0"/>
          <w:sz w:val="28"/>
          <w:szCs w:val="28"/>
        </w:rPr>
        <w:t>Формировать познавательную активность, способствует воспитанию социально-активной личности, и навыки общения и сотворчества,</w:t>
      </w:r>
      <w:r w:rsidRPr="002F02EA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2F02EA"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решать поставленную задачу и искать собственное решение;</w:t>
      </w:r>
    </w:p>
    <w:p w:rsidR="007E4CC4" w:rsidRPr="002F02EA" w:rsidRDefault="007E4CC4" w:rsidP="002F02EA">
      <w:pPr>
        <w:spacing w:after="0" w:line="360" w:lineRule="auto"/>
        <w:ind w:left="5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2EA">
        <w:rPr>
          <w:rFonts w:ascii="Times New Roman" w:hAnsi="Times New Roman"/>
          <w:b/>
          <w:bCs/>
          <w:sz w:val="28"/>
          <w:szCs w:val="28"/>
        </w:rPr>
        <w:lastRenderedPageBreak/>
        <w:t>Дидактические: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Познакомить детей с названиями деталей из конструктора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Помочь детям освоить разные способы соединения, используя пошаговую схему</w:t>
      </w:r>
    </w:p>
    <w:p w:rsidR="007E4CC4" w:rsidRPr="002F02EA" w:rsidRDefault="007E4CC4" w:rsidP="002F02E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F0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2F02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математические способности (</w:t>
      </w:r>
      <w:r w:rsidRPr="002F0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пересчитывая детали, блоки, крепления, вычисляя необходимое количество деталей, их форму, цвет, длину, дети знакомятся с пространственными показателями симметричность и асимметричность, ориентировкой в пространстве)</w:t>
      </w:r>
    </w:p>
    <w:p w:rsidR="007E4CC4" w:rsidRPr="002F02EA" w:rsidRDefault="007E4CC4" w:rsidP="002F02E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2F02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речевые навыки (</w:t>
      </w:r>
      <w:r w:rsidRPr="002F0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задают взрослым вопросы о различных явлениях или объектах, овладевают технической терминологией, обогащается словарь ребенка и т.д.) 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Развивать глазомер, мелкую моторику рук, эстетические чувства (удивления, восхищения)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Развивать  познавательный интерес детей и  умение высказывать свои мысли в процессе совместной деятельности; </w:t>
      </w:r>
    </w:p>
    <w:p w:rsidR="007E4CC4" w:rsidRPr="002F02EA" w:rsidRDefault="007E4CC4" w:rsidP="002F02E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Формировать у детей умение планировать и предвидеть результат своей работы, последовательно осуществлять свой замысел.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Условия: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2EA">
        <w:rPr>
          <w:rFonts w:ascii="Times New Roman" w:hAnsi="Times New Roman"/>
          <w:color w:val="000000"/>
          <w:sz w:val="28"/>
          <w:szCs w:val="28"/>
          <w:lang w:eastAsia="ru-RU"/>
        </w:rPr>
        <w:t>LEGO – центр, оборудованный конструкторами нового поколения.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-эмоционально-благоприятная обстановка, обеспечивающая духовное развитие каждого ребенка;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-приоритетное внимание развитию трудовых навыков детей;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Предполагаемые задания: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-проблемные ситуации, активизирующие творческое воображение дошкольников;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-задания с установкой «Выполни по схеме», «Придумай сам (а)», «Вспомни»  и пр., в ходе которых ребенок проявляет себя «фрагментарно», подражая педагогу;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lastRenderedPageBreak/>
        <w:t>-задания, требующие полной самостоятельности в творческом поиске, воспитанник сам планирует свои действия, строит простые модели с опорой на схемы;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Детям предоставляется свобода выбора пары, способов выполнения задания,  темпа деятельности и пр.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Продолжительность деятельности на практике составляет 25 минут.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Подготовительный этап:</w:t>
      </w:r>
      <w:r w:rsidRPr="002F02EA">
        <w:rPr>
          <w:rFonts w:ascii="Times New Roman" w:hAnsi="Times New Roman"/>
          <w:sz w:val="28"/>
          <w:szCs w:val="28"/>
        </w:rPr>
        <w:t xml:space="preserve"> «Знакомство с </w:t>
      </w:r>
      <w:proofErr w:type="spellStart"/>
      <w:r w:rsidRPr="002F02EA">
        <w:rPr>
          <w:rFonts w:ascii="Times New Roman" w:hAnsi="Times New Roman"/>
          <w:sz w:val="28"/>
          <w:szCs w:val="28"/>
        </w:rPr>
        <w:t>Лего</w:t>
      </w:r>
      <w:proofErr w:type="spellEnd"/>
      <w:r w:rsidRPr="002F02EA">
        <w:rPr>
          <w:rFonts w:ascii="Times New Roman" w:hAnsi="Times New Roman"/>
          <w:sz w:val="28"/>
          <w:szCs w:val="28"/>
        </w:rPr>
        <w:t xml:space="preserve"> - конструктором»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- Знакомство с </w:t>
      </w:r>
      <w:proofErr w:type="spellStart"/>
      <w:r w:rsidRPr="002F02EA">
        <w:rPr>
          <w:rFonts w:ascii="Times New Roman" w:hAnsi="Times New Roman"/>
          <w:sz w:val="28"/>
          <w:szCs w:val="28"/>
        </w:rPr>
        <w:t>Лего</w:t>
      </w:r>
      <w:proofErr w:type="spellEnd"/>
      <w:r w:rsidRPr="002F02EA">
        <w:rPr>
          <w:rFonts w:ascii="Times New Roman" w:hAnsi="Times New Roman"/>
          <w:sz w:val="28"/>
          <w:szCs w:val="28"/>
        </w:rPr>
        <w:t xml:space="preserve"> – конструктором через мультфильмы;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 Алгоритм действия;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 Знакомство с деталями;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 Учимся соединять, закреплять и др.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- Чтение стихов про </w:t>
      </w:r>
      <w:proofErr w:type="spellStart"/>
      <w:r w:rsidRPr="002F02EA">
        <w:rPr>
          <w:rFonts w:ascii="Times New Roman" w:hAnsi="Times New Roman"/>
          <w:sz w:val="28"/>
          <w:szCs w:val="28"/>
        </w:rPr>
        <w:t>Лего</w:t>
      </w:r>
      <w:proofErr w:type="spellEnd"/>
      <w:r w:rsidRPr="002F02EA">
        <w:rPr>
          <w:rFonts w:ascii="Times New Roman" w:hAnsi="Times New Roman"/>
          <w:sz w:val="28"/>
          <w:szCs w:val="28"/>
        </w:rPr>
        <w:t>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02EA">
        <w:rPr>
          <w:rFonts w:ascii="Times New Roman" w:hAnsi="Times New Roman"/>
          <w:sz w:val="28"/>
          <w:szCs w:val="28"/>
        </w:rPr>
        <w:t>Лего</w:t>
      </w:r>
      <w:proofErr w:type="spellEnd"/>
      <w:r w:rsidRPr="002F02EA">
        <w:rPr>
          <w:rFonts w:ascii="Times New Roman" w:hAnsi="Times New Roman"/>
          <w:sz w:val="28"/>
          <w:szCs w:val="28"/>
        </w:rPr>
        <w:t xml:space="preserve"> раскраски;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b/>
          <w:bCs/>
          <w:sz w:val="28"/>
          <w:szCs w:val="28"/>
        </w:rPr>
        <w:t>Прогнозируемый</w:t>
      </w:r>
      <w:r w:rsidRPr="002F02EA">
        <w:rPr>
          <w:rFonts w:ascii="Times New Roman" w:hAnsi="Times New Roman"/>
          <w:b/>
          <w:sz w:val="28"/>
          <w:szCs w:val="28"/>
        </w:rPr>
        <w:t xml:space="preserve"> результат: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 xml:space="preserve">- </w:t>
      </w:r>
      <w:r w:rsidRPr="002F02EA">
        <w:rPr>
          <w:rFonts w:ascii="Times New Roman" w:hAnsi="Times New Roman"/>
          <w:sz w:val="28"/>
          <w:szCs w:val="28"/>
        </w:rPr>
        <w:t>сформирован   навык приготовления простейших моделей.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-умение детей планировать и предвидеть результат своей работы, последовательно осуществлять свой замысел;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-эмоциональное удовлетворение от выполнения того или иного задания;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- активность дошкольников в совместной с воспитателем деятельности;  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- осознанное соблюдение правил культуры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- устойчивый познавательный интерес детей и  умение высказывать свои мысли в процессе совместной деятельности;          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– развитие личностных качеств: инициатива, взаимовыручка, сопричастность общему делу, ответственность, уважение друг к другу, умение оценивать результаты своего труда и сверстников (оценка и самооценка); 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 xml:space="preserve">- развитие мелкой моторики рук, желание проявить свои способности. </w:t>
      </w:r>
    </w:p>
    <w:p w:rsidR="007E4CC4" w:rsidRPr="002F02EA" w:rsidRDefault="007E4CC4" w:rsidP="002F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2EA">
        <w:rPr>
          <w:rFonts w:ascii="Times New Roman" w:hAnsi="Times New Roman"/>
          <w:b/>
          <w:color w:val="000000"/>
          <w:sz w:val="28"/>
          <w:szCs w:val="28"/>
        </w:rPr>
        <w:t>Механизмы реализации культурной практики:</w:t>
      </w:r>
    </w:p>
    <w:p w:rsidR="007E4CC4" w:rsidRPr="002F02EA" w:rsidRDefault="007E4CC4" w:rsidP="002F02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color w:val="000000"/>
          <w:sz w:val="28"/>
          <w:szCs w:val="28"/>
        </w:rPr>
        <w:t>-</w:t>
      </w:r>
      <w:r w:rsidRPr="002F02EA">
        <w:rPr>
          <w:rFonts w:ascii="Times New Roman" w:hAnsi="Times New Roman"/>
          <w:sz w:val="28"/>
          <w:szCs w:val="28"/>
        </w:rPr>
        <w:t xml:space="preserve"> Реализация</w:t>
      </w:r>
      <w:r w:rsidR="00E8740E" w:rsidRPr="002F02EA">
        <w:rPr>
          <w:rFonts w:ascii="Times New Roman" w:hAnsi="Times New Roman"/>
          <w:sz w:val="28"/>
          <w:szCs w:val="28"/>
        </w:rPr>
        <w:t xml:space="preserve"> </w:t>
      </w:r>
      <w:r w:rsidRPr="002F02EA">
        <w:rPr>
          <w:rFonts w:ascii="Times New Roman" w:hAnsi="Times New Roman"/>
          <w:sz w:val="28"/>
          <w:szCs w:val="28"/>
        </w:rPr>
        <w:t xml:space="preserve"> культурной практики будет осуществляться в течение календарного года. В течение месяца у ребёнка будет возможность освоить 1практику, а в течение учебного года 8-9 практик.  Для проведения практики </w:t>
      </w:r>
      <w:r w:rsidRPr="002F02EA">
        <w:rPr>
          <w:rFonts w:ascii="Times New Roman" w:hAnsi="Times New Roman"/>
          <w:sz w:val="28"/>
          <w:szCs w:val="28"/>
        </w:rPr>
        <w:lastRenderedPageBreak/>
        <w:t>дети будут объединены в подгруппы по 4 человека. Время проведения: с 15.45</w:t>
      </w:r>
      <w:r w:rsidRPr="002F02EA">
        <w:rPr>
          <w:rFonts w:ascii="Times New Roman" w:hAnsi="Times New Roman"/>
          <w:i/>
          <w:iCs/>
          <w:sz w:val="28"/>
          <w:szCs w:val="28"/>
        </w:rPr>
        <w:t>.</w:t>
      </w:r>
      <w:r w:rsidRPr="002F02EA">
        <w:rPr>
          <w:rFonts w:ascii="Times New Roman" w:hAnsi="Times New Roman"/>
          <w:sz w:val="28"/>
          <w:szCs w:val="28"/>
        </w:rPr>
        <w:t xml:space="preserve"> Место проведения: </w:t>
      </w:r>
      <w:proofErr w:type="spellStart"/>
      <w:r w:rsidR="00734851" w:rsidRPr="002F02EA">
        <w:rPr>
          <w:rFonts w:ascii="Times New Roman" w:hAnsi="Times New Roman"/>
          <w:sz w:val="28"/>
          <w:szCs w:val="28"/>
        </w:rPr>
        <w:t>легоцентр</w:t>
      </w:r>
      <w:proofErr w:type="spellEnd"/>
      <w:r w:rsidR="00734851" w:rsidRPr="002F02EA">
        <w:rPr>
          <w:rFonts w:ascii="Times New Roman" w:hAnsi="Times New Roman"/>
          <w:sz w:val="28"/>
          <w:szCs w:val="28"/>
        </w:rPr>
        <w:t xml:space="preserve"> ДОУ</w:t>
      </w:r>
      <w:r w:rsidRPr="002F02EA">
        <w:rPr>
          <w:rFonts w:ascii="Times New Roman" w:hAnsi="Times New Roman"/>
          <w:sz w:val="28"/>
          <w:szCs w:val="28"/>
        </w:rPr>
        <w:t xml:space="preserve">.  Выбор практики осуществляется один раз в месяц, выбор практик ребенок осуществляет самостоятельно.  </w:t>
      </w:r>
    </w:p>
    <w:p w:rsidR="007E4CC4" w:rsidRPr="002F02EA" w:rsidRDefault="007E4CC4" w:rsidP="002F02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E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E4CC4" w:rsidRPr="002F02EA" w:rsidRDefault="007E4CC4" w:rsidP="002F02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E4CC4" w:rsidRPr="002F02EA" w:rsidRDefault="007E4CC4" w:rsidP="002F02E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Сформированы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7E4CC4" w:rsidRPr="002F02EA" w:rsidRDefault="007E4CC4" w:rsidP="002F02E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Развито умение применять свои знания при проектировании и сборке конструкций.</w:t>
      </w:r>
    </w:p>
    <w:p w:rsidR="007E4CC4" w:rsidRPr="002F02EA" w:rsidRDefault="007E4CC4" w:rsidP="002F02E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Развита познавательная активность детей, воображение, фантазия и творческая инициатива.</w:t>
      </w:r>
    </w:p>
    <w:p w:rsidR="007E4CC4" w:rsidRPr="002F02EA" w:rsidRDefault="007E4CC4" w:rsidP="002F02E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Совершенствованы коммуникативные навыки детей при работе в паре, коллективе, распределении обязанностей.</w:t>
      </w:r>
    </w:p>
    <w:p w:rsidR="007E4CC4" w:rsidRPr="002F02EA" w:rsidRDefault="007E4CC4" w:rsidP="002F02E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E4CC4" w:rsidRPr="002F02EA" w:rsidRDefault="007E4CC4" w:rsidP="002F02E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Имеются представления:</w:t>
      </w:r>
    </w:p>
    <w:p w:rsidR="007E4CC4" w:rsidRPr="002F02EA" w:rsidRDefault="007E4CC4" w:rsidP="002F02E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о деталях конструктора и способах их соединении;</w:t>
      </w:r>
    </w:p>
    <w:p w:rsidR="007E4CC4" w:rsidRPr="002F02EA" w:rsidRDefault="007E4CC4" w:rsidP="002F02E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об устойчивости моделей в зависимости от ее формы и распределения веса;</w:t>
      </w:r>
    </w:p>
    <w:p w:rsidR="007E4CC4" w:rsidRPr="002F02EA" w:rsidRDefault="007E4CC4" w:rsidP="002F02E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о зависимости прочности конструкции от способа соединения ее отдельных элементов;</w:t>
      </w:r>
    </w:p>
    <w:p w:rsidR="007E4CC4" w:rsidRPr="00913B18" w:rsidRDefault="007E4CC4" w:rsidP="002F02EA">
      <w:pPr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2F02EA">
        <w:rPr>
          <w:rFonts w:ascii="Times New Roman" w:hAnsi="Times New Roman"/>
          <w:sz w:val="28"/>
          <w:szCs w:val="28"/>
        </w:rPr>
        <w:t>о связи между формой конструкц</w:t>
      </w:r>
      <w:proofErr w:type="gramStart"/>
      <w:r w:rsidRPr="002F02EA">
        <w:rPr>
          <w:rFonts w:ascii="Times New Roman" w:hAnsi="Times New Roman"/>
          <w:sz w:val="28"/>
          <w:szCs w:val="28"/>
        </w:rPr>
        <w:t>ии и ее</w:t>
      </w:r>
      <w:proofErr w:type="gramEnd"/>
      <w:r w:rsidRPr="00913B18">
        <w:rPr>
          <w:rFonts w:asciiTheme="minorHAnsi" w:hAnsiTheme="minorHAnsi"/>
          <w:sz w:val="28"/>
          <w:szCs w:val="28"/>
        </w:rPr>
        <w:t xml:space="preserve"> функциями.</w:t>
      </w:r>
    </w:p>
    <w:p w:rsidR="007E4CC4" w:rsidRPr="00C13964" w:rsidRDefault="007E4CC4" w:rsidP="0093414D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7E4CC4" w:rsidRPr="00C13964" w:rsidRDefault="007E4CC4" w:rsidP="0093414D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7E4CC4" w:rsidRPr="00C13964" w:rsidRDefault="007E4CC4" w:rsidP="0093414D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2F02EA" w:rsidRDefault="002F02EA" w:rsidP="00913B1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06F95" w:rsidRDefault="002F02EA" w:rsidP="002F02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006F95" w:rsidRPr="0084716A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5210"/>
      </w:tblGrid>
      <w:tr w:rsidR="00006F95" w:rsidTr="002F02EA"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5210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и содержание занятий</w:t>
            </w:r>
          </w:p>
        </w:tc>
      </w:tr>
      <w:tr w:rsidR="00006F95" w:rsidTr="002F02EA">
        <w:trPr>
          <w:trHeight w:val="191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ЛЕГО – конструирование</w:t>
            </w: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безопасности при работе с конструктором. 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 деталями конструктора.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«Найди деталь такую же, как на карточке»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2683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Зубчатые колёса.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простых механизмов, научный поиск, скорость, испытание, прогнозирование и измерение, обсуждение результатов.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Определить, является ли зубчатое колесо цилиндрическим зубчатым колесом или корончатой шестерней.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Построить модель, которая повысит скорость вращения с помощью зубчатой передачи.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Построить модель, которая уменьшит скорость вращения с помощью зубчатой передачи.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Расположить зубчатые колеса таким образом, чтобы они вращались в одном направлении, в противоположных направлениях или под 90 градусов друг к другу.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Убедиться, что степень увеличения или уменьшения скорости вращения зависит от количества зубьев на зубчатых колесах и их взаимного расположения.</w:t>
            </w:r>
          </w:p>
        </w:tc>
      </w:tr>
      <w:tr w:rsidR="00006F95" w:rsidTr="002F02EA">
        <w:trPr>
          <w:trHeight w:val="915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понятием «Зубчатые колёса». Построение и запуск модели.</w:t>
            </w:r>
          </w:p>
        </w:tc>
        <w:tc>
          <w:tcPr>
            <w:tcW w:w="1701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705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Сборка юлы. Игра  «Чья команда быстрее соберёт модель».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84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Сборка автомобиля. Игра «У кого дальше уедет машина»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111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Сборка модели вратаря. Игра «Кто больше забьёт голов»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312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итога по теме «Зубчатые колёса»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задания самостоятельно, презентация собственной модели.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405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Колёса и оси.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Убедиться, что колесо и ось являются простыми механизмами.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Изучить одиночную фиксированную ось.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Изучить отдельные оси.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Построить модель с колесами, которая легко 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поворачивается.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Построить управляемую модель.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Определить, где может возникнуть трение.</w:t>
            </w:r>
          </w:p>
        </w:tc>
      </w:tr>
      <w:tr w:rsidR="00006F95" w:rsidTr="002F02EA">
        <w:trPr>
          <w:trHeight w:val="1936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понятиями «Колесо», «Ось». Сборка модели «Умная вертушка». Игра «У кого дольше прокружится вертушка»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64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Сборка модели «Качели». Игра «Покачаемся»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123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Сборка и запуск модели автомобиля с использованием механизма отталкивания.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750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Сборка и запуск модели парусника. 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006F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1605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итога по теме «Колёса и оси». Выполнение задания самостоятельно, презентация собственной модели.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405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Рычаги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Убедиться, что рычаг в виде стержня или рукоятки, который вращается вокруг оси, может создавать нужное движение.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Описать понятия: ось вращения, усилие и груз.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Установить, что сила, создаваемая рычагом, зависит от взаимного расположения оси </w:t>
            </w: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вращения, груза и точки приложения силы.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Определить, что такое рычаг первого рода.</w:t>
            </w:r>
          </w:p>
        </w:tc>
      </w:tr>
      <w:tr w:rsidR="00006F95" w:rsidTr="002F02EA">
        <w:trPr>
          <w:trHeight w:val="14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понятием «Рычаг». 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Сборка модели «Катапульта». Игра «У кого дальше…»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1529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итога по теме «Рычаги». Выполнение задания самостоятельно, презентация собственной модели.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575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Шкивы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Определить, что такое шкив.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Построить модель, которая повысит скорость вращения с помощью зубчатой передачи.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Построить модель, которая уменьшит скорость вращения с помощью зубчатой передачи.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Расположить шкивы таким образом, чтобы ведущий шкив поворачивался в одном направлении с ведомым шкивом.</w:t>
            </w: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Убедиться, что скорость вращения одного шкива относительно другого определяется размером шкивов.</w:t>
            </w:r>
          </w:p>
        </w:tc>
      </w:tr>
      <w:tr w:rsidR="00006F95" w:rsidTr="002F02EA">
        <w:trPr>
          <w:trHeight w:val="35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16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понятием «Шкив». Изготовление модели «Собачка».  Игра «Крутящиеся глазки»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rPr>
          <w:trHeight w:val="1442"/>
        </w:trPr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итога по теме «Шкивы». Выполнение задания самостоятельно, презентация собственной модели.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8641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F95" w:rsidRPr="00006F95" w:rsidRDefault="00006F95" w:rsidP="00006F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vMerge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F95" w:rsidTr="002F02EA"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006F95" w:rsidTr="002F02EA">
        <w:tc>
          <w:tcPr>
            <w:tcW w:w="567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того</w:t>
            </w:r>
          </w:p>
        </w:tc>
        <w:tc>
          <w:tcPr>
            <w:tcW w:w="1701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F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0" w:type="dxa"/>
            <w:shd w:val="clear" w:color="auto" w:fill="auto"/>
          </w:tcPr>
          <w:p w:rsidR="00006F95" w:rsidRPr="00006F95" w:rsidRDefault="00006F95" w:rsidP="00006F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6F95" w:rsidRPr="00335136" w:rsidRDefault="00006F95" w:rsidP="00006F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2F02EA" w:rsidRDefault="002F02EA" w:rsidP="00006F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F95" w:rsidRDefault="00006F95" w:rsidP="00006F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006F95" w:rsidRPr="00343BBE" w:rsidRDefault="00006F95" w:rsidP="00006F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6F95" w:rsidRPr="002F02EA" w:rsidRDefault="00006F95" w:rsidP="002F02EA">
      <w:pPr>
        <w:pStyle w:val="a5"/>
        <w:numPr>
          <w:ilvl w:val="0"/>
          <w:numId w:val="9"/>
        </w:numPr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  <w:r w:rsidRPr="002F02EA">
        <w:rPr>
          <w:rFonts w:ascii="Times New Roman" w:hAnsi="Times New Roman"/>
          <w:sz w:val="24"/>
          <w:szCs w:val="24"/>
        </w:rPr>
        <w:t>Энциклопедический словарь юного техника. – М., «Педагогика», 1988. – 463</w:t>
      </w:r>
      <w:r w:rsidRPr="002F02EA">
        <w:rPr>
          <w:rFonts w:ascii="Times New Roman" w:hAnsi="Times New Roman"/>
          <w:sz w:val="24"/>
          <w:szCs w:val="24"/>
          <w:lang w:val="en-US"/>
        </w:rPr>
        <w:t> </w:t>
      </w:r>
      <w:r w:rsidRPr="002F02EA">
        <w:rPr>
          <w:rFonts w:ascii="Times New Roman" w:hAnsi="Times New Roman"/>
          <w:sz w:val="24"/>
          <w:szCs w:val="24"/>
        </w:rPr>
        <w:t>с.</w:t>
      </w:r>
    </w:p>
    <w:p w:rsidR="00006F95" w:rsidRPr="002F02EA" w:rsidRDefault="00006F95" w:rsidP="002F02E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EA">
        <w:rPr>
          <w:rFonts w:ascii="Times New Roman" w:hAnsi="Times New Roman"/>
          <w:sz w:val="24"/>
          <w:szCs w:val="24"/>
        </w:rPr>
        <w:t>«Робототехника для детей и родителей» С.А. Филиппов, Санкт-Петербург «Наука» 2010. - 195 с.</w:t>
      </w:r>
    </w:p>
    <w:p w:rsidR="00006F95" w:rsidRPr="002F02EA" w:rsidRDefault="00006F95" w:rsidP="002F02E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 xml:space="preserve">Сборник материалов международной конференции «Педагогический </w:t>
      </w:r>
      <w:proofErr w:type="spellStart"/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>процесс,как</w:t>
      </w:r>
      <w:proofErr w:type="spellEnd"/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непрерывное развитие творческого потенциала личности» Москва.: МГИУ, 1998г.</w:t>
      </w:r>
    </w:p>
    <w:p w:rsidR="00006F95" w:rsidRPr="002F02EA" w:rsidRDefault="00006F95" w:rsidP="002F02E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 xml:space="preserve">Журнал «Самоделки».  г. Москва. Издательская компания  «Эгмонт Россия Лтд.» </w:t>
      </w:r>
      <w:r w:rsidRPr="002F02EA">
        <w:rPr>
          <w:rFonts w:ascii="Times New Roman" w:hAnsi="Times New Roman"/>
          <w:bCs/>
          <w:sz w:val="24"/>
          <w:szCs w:val="24"/>
          <w:lang w:val="en-US" w:eastAsia="ru-RU"/>
        </w:rPr>
        <w:t>LEGO</w:t>
      </w:r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>. г. Москва. Издательство ООО «</w:t>
      </w:r>
      <w:proofErr w:type="spellStart"/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>Лего</w:t>
      </w:r>
      <w:proofErr w:type="spellEnd"/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>»</w:t>
      </w:r>
    </w:p>
    <w:p w:rsidR="00006F95" w:rsidRPr="002F02EA" w:rsidRDefault="00006F95" w:rsidP="002F02EA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Индустрия развлечений. </w:t>
      </w:r>
      <w:proofErr w:type="spellStart"/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>ПервоРобот</w:t>
      </w:r>
      <w:proofErr w:type="spellEnd"/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 xml:space="preserve">. Книга для учителя и сборник проектов. LEGO </w:t>
      </w:r>
      <w:proofErr w:type="spellStart"/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>Group</w:t>
      </w:r>
      <w:proofErr w:type="spellEnd"/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перевод ИНТ, - 87 с., </w:t>
      </w:r>
      <w:proofErr w:type="spellStart"/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>илл</w:t>
      </w:r>
      <w:proofErr w:type="spellEnd"/>
      <w:r w:rsidRPr="002F02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06F95" w:rsidRPr="002F02EA" w:rsidRDefault="00006F95" w:rsidP="002F02E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F02EA">
        <w:rPr>
          <w:rFonts w:ascii="Times New Roman" w:hAnsi="Times New Roman"/>
          <w:bCs/>
          <w:sz w:val="24"/>
          <w:szCs w:val="24"/>
          <w:lang w:val="x-none" w:eastAsia="ru-RU"/>
        </w:rPr>
        <w:t xml:space="preserve">Интернет – ресурсы: </w:t>
      </w:r>
    </w:p>
    <w:p w:rsidR="00006F95" w:rsidRPr="00343BBE" w:rsidRDefault="00F053CB" w:rsidP="00006F9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006F95" w:rsidRPr="00343BBE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x-none" w:eastAsia="ru-RU"/>
          </w:rPr>
          <w:t>http://int-edu.ru</w:t>
        </w:r>
      </w:hyperlink>
    </w:p>
    <w:p w:rsidR="00006F95" w:rsidRPr="00343BBE" w:rsidRDefault="00F053CB" w:rsidP="00006F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http://7robots.com/</w:t>
        </w:r>
      </w:hyperlink>
    </w:p>
    <w:p w:rsidR="00006F95" w:rsidRPr="00343BBE" w:rsidRDefault="00F053CB" w:rsidP="00006F9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hyperlink r:id="rId9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http://www.spfam.ru/contacts.html</w:t>
        </w:r>
      </w:hyperlink>
      <w:r w:rsidR="00006F95" w:rsidRPr="00343B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</w:pPr>
      <w:hyperlink r:id="rId10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http://robocraft.ru/</w:t>
        </w:r>
      </w:hyperlink>
      <w:r w:rsidR="00006F95" w:rsidRPr="00343BBE">
        <w:t xml:space="preserve"> </w:t>
      </w:r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</w:pPr>
      <w:hyperlink r:id="rId11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http://iclass.home-edu.ru/course/category.php?id=15</w:t>
        </w:r>
      </w:hyperlink>
      <w:r w:rsidR="00006F95" w:rsidRPr="00343BBE">
        <w:t xml:space="preserve"> </w:t>
      </w:r>
    </w:p>
    <w:p w:rsidR="00006F95" w:rsidRPr="00343BBE" w:rsidRDefault="00006F95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43BBE">
        <w:rPr>
          <w:rFonts w:ascii="Times New Roman" w:hAnsi="Times New Roman"/>
          <w:sz w:val="24"/>
          <w:szCs w:val="24"/>
        </w:rPr>
        <w:t>/</w:t>
      </w:r>
      <w:r w:rsidRPr="00343BBE">
        <w:t xml:space="preserve"> </w:t>
      </w:r>
      <w:hyperlink r:id="rId12" w:history="1">
        <w:r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http://insiderobot.blogspot.ru/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https://sites.google.com/site/nxtwallet/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http://www.elrob.org/elrob-2011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http://forum.russ2.com/index.php?showforum=69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http://www.robo-sport.ru/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http://www.railab.ru/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http://www.tetrixrobotics.com/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http://lejos-osek.sourceforge.net/index.htm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http://robotics.benedettelli.com/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http://www.battlebricks.com/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http://www.nxtprograms.com/projects.html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http://roboforum.ru/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http://www.robocup2010.org/index.php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http://myrobot.ru/index.php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6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http://www.aburobocon2011.com/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7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http://creative.lego.com/en-us/games/firetruck.aspx?ignorereferer=true</w:t>
        </w:r>
      </w:hyperlink>
    </w:p>
    <w:p w:rsidR="00006F95" w:rsidRPr="00343BBE" w:rsidRDefault="00F053CB" w:rsidP="00006F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8" w:history="1">
        <w:r w:rsidR="00006F95" w:rsidRPr="00343B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http://www.youtube.com/watch?v=QIUCp_31X_c</w:t>
        </w:r>
      </w:hyperlink>
    </w:p>
    <w:p w:rsidR="007E4CC4" w:rsidRPr="00006F95" w:rsidRDefault="002F02EA" w:rsidP="002F02EA">
      <w:pPr>
        <w:pStyle w:val="c0"/>
        <w:spacing w:before="0" w:beforeAutospacing="0" w:after="0" w:afterAutospacing="0"/>
        <w:rPr>
          <w:rFonts w:ascii="Arial" w:hAnsi="Arial" w:cs="Arial"/>
          <w:color w:val="000000"/>
          <w:highlight w:val="yellow"/>
        </w:rPr>
      </w:pPr>
      <w:r>
        <w:rPr>
          <w:rStyle w:val="c2"/>
          <w:color w:val="000000"/>
        </w:rPr>
        <w:t>7.</w:t>
      </w:r>
      <w:r w:rsidR="007E4CC4" w:rsidRPr="00006F95">
        <w:rPr>
          <w:rStyle w:val="c2"/>
          <w:color w:val="000000"/>
        </w:rPr>
        <w:t xml:space="preserve">Е.В. </w:t>
      </w:r>
      <w:proofErr w:type="spellStart"/>
      <w:r w:rsidR="007E4CC4" w:rsidRPr="00006F95">
        <w:rPr>
          <w:rStyle w:val="c2"/>
          <w:color w:val="000000"/>
        </w:rPr>
        <w:t>Фешина</w:t>
      </w:r>
      <w:proofErr w:type="spellEnd"/>
      <w:r w:rsidR="007E4CC4" w:rsidRPr="00006F95">
        <w:rPr>
          <w:rStyle w:val="c2"/>
          <w:color w:val="000000"/>
        </w:rPr>
        <w:t xml:space="preserve"> «</w:t>
      </w:r>
      <w:proofErr w:type="spellStart"/>
      <w:r w:rsidR="007E4CC4" w:rsidRPr="00006F95">
        <w:rPr>
          <w:rStyle w:val="c2"/>
          <w:color w:val="000000"/>
        </w:rPr>
        <w:t>Лего</w:t>
      </w:r>
      <w:proofErr w:type="spellEnd"/>
      <w:r w:rsidR="007E4CC4" w:rsidRPr="00006F95">
        <w:rPr>
          <w:rStyle w:val="c2"/>
          <w:color w:val="000000"/>
        </w:rPr>
        <w:t xml:space="preserve"> - конструирование в детском саду» - М.: Творческий центр «Сфера», 2012 г.</w:t>
      </w:r>
    </w:p>
    <w:p w:rsidR="007E4CC4" w:rsidRPr="00006F95" w:rsidRDefault="002F02EA" w:rsidP="0093414D">
      <w:pPr>
        <w:pStyle w:val="c0"/>
        <w:spacing w:before="0" w:beforeAutospacing="0" w:after="0" w:afterAutospacing="0"/>
        <w:rPr>
          <w:rFonts w:ascii="Arial" w:hAnsi="Arial" w:cs="Arial"/>
          <w:color w:val="000000"/>
          <w:highlight w:val="yellow"/>
        </w:rPr>
      </w:pPr>
      <w:r>
        <w:rPr>
          <w:rStyle w:val="c2"/>
          <w:color w:val="000000"/>
        </w:rPr>
        <w:t>8.</w:t>
      </w:r>
      <w:r w:rsidR="007E4CC4" w:rsidRPr="00006F95">
        <w:rPr>
          <w:rStyle w:val="c2"/>
          <w:color w:val="000000"/>
        </w:rPr>
        <w:t xml:space="preserve">А. </w:t>
      </w:r>
      <w:proofErr w:type="spellStart"/>
      <w:r w:rsidR="007E4CC4" w:rsidRPr="00006F95">
        <w:rPr>
          <w:rStyle w:val="c2"/>
          <w:color w:val="000000"/>
        </w:rPr>
        <w:t>Бедфорд</w:t>
      </w:r>
      <w:proofErr w:type="spellEnd"/>
      <w:r w:rsidR="007E4CC4" w:rsidRPr="00006F95">
        <w:rPr>
          <w:rStyle w:val="c2"/>
          <w:color w:val="000000"/>
        </w:rPr>
        <w:t xml:space="preserve">  «Большая книга LEGO» - Манн, Иванов и Фербер, 2014 г. </w:t>
      </w:r>
    </w:p>
    <w:p w:rsidR="007E4CC4" w:rsidRPr="00006F95" w:rsidRDefault="002F02EA" w:rsidP="0093414D">
      <w:pPr>
        <w:pStyle w:val="c0"/>
        <w:spacing w:before="0" w:beforeAutospacing="0" w:after="0" w:afterAutospacing="0"/>
        <w:rPr>
          <w:rFonts w:ascii="Arial" w:hAnsi="Arial" w:cs="Arial"/>
          <w:color w:val="000000"/>
          <w:highlight w:val="yellow"/>
        </w:rPr>
      </w:pPr>
      <w:r>
        <w:rPr>
          <w:rStyle w:val="c2"/>
          <w:color w:val="000000"/>
        </w:rPr>
        <w:t>9.</w:t>
      </w:r>
      <w:r w:rsidR="007E4CC4" w:rsidRPr="00006F95">
        <w:rPr>
          <w:rStyle w:val="c2"/>
          <w:color w:val="000000"/>
        </w:rPr>
        <w:t xml:space="preserve">М.С. </w:t>
      </w:r>
      <w:proofErr w:type="spellStart"/>
      <w:r w:rsidR="007E4CC4" w:rsidRPr="00006F95">
        <w:rPr>
          <w:rStyle w:val="c2"/>
          <w:color w:val="000000"/>
        </w:rPr>
        <w:t>Ишмаковой</w:t>
      </w:r>
      <w:proofErr w:type="spellEnd"/>
      <w:r w:rsidR="007E4CC4" w:rsidRPr="00006F95">
        <w:rPr>
          <w:rStyle w:val="c2"/>
          <w:color w:val="000000"/>
        </w:rPr>
        <w:t xml:space="preserve">  «Конструирование в дошкольном образовании в условиях введения ФГОС» - ИПЦ Маска, 2013 г.</w:t>
      </w:r>
    </w:p>
    <w:p w:rsidR="007E4CC4" w:rsidRPr="00006F95" w:rsidRDefault="002F02EA" w:rsidP="0093414D">
      <w:pPr>
        <w:pStyle w:val="c0"/>
        <w:spacing w:before="0" w:beforeAutospacing="0" w:after="0" w:afterAutospacing="0"/>
        <w:rPr>
          <w:rFonts w:ascii="Arial" w:hAnsi="Arial" w:cs="Arial"/>
          <w:color w:val="000000"/>
          <w:highlight w:val="yellow"/>
        </w:rPr>
      </w:pPr>
      <w:r>
        <w:rPr>
          <w:rStyle w:val="c2"/>
          <w:color w:val="000000"/>
        </w:rPr>
        <w:t>10.</w:t>
      </w:r>
      <w:r w:rsidR="007E4CC4" w:rsidRPr="00006F95">
        <w:rPr>
          <w:rStyle w:val="c2"/>
          <w:color w:val="000000"/>
        </w:rPr>
        <w:t xml:space="preserve">О. </w:t>
      </w:r>
      <w:proofErr w:type="spellStart"/>
      <w:r w:rsidR="007E4CC4" w:rsidRPr="00006F95">
        <w:rPr>
          <w:rStyle w:val="c2"/>
          <w:color w:val="000000"/>
        </w:rPr>
        <w:t>В.Дыбина</w:t>
      </w:r>
      <w:proofErr w:type="spellEnd"/>
      <w:r w:rsidR="007E4CC4" w:rsidRPr="00006F95">
        <w:rPr>
          <w:rStyle w:val="c2"/>
          <w:color w:val="000000"/>
        </w:rPr>
        <w:t xml:space="preserve">, Творим, изменяем, преобразуем / О. В. </w:t>
      </w:r>
      <w:proofErr w:type="spellStart"/>
      <w:r w:rsidR="007E4CC4" w:rsidRPr="00006F95">
        <w:rPr>
          <w:rStyle w:val="c2"/>
          <w:color w:val="000000"/>
        </w:rPr>
        <w:t>Дыбина</w:t>
      </w:r>
      <w:proofErr w:type="spellEnd"/>
      <w:r w:rsidR="007E4CC4" w:rsidRPr="00006F95">
        <w:rPr>
          <w:rStyle w:val="c2"/>
          <w:color w:val="000000"/>
        </w:rPr>
        <w:t>. – М.: Творческий центр «Сфера», 2002 г.</w:t>
      </w:r>
    </w:p>
    <w:p w:rsidR="007E4CC4" w:rsidRPr="00006F95" w:rsidRDefault="002F02EA" w:rsidP="0093414D">
      <w:pPr>
        <w:pStyle w:val="c0"/>
        <w:spacing w:before="0" w:beforeAutospacing="0" w:after="0" w:afterAutospacing="0"/>
        <w:rPr>
          <w:rFonts w:ascii="Arial" w:hAnsi="Arial" w:cs="Arial"/>
          <w:color w:val="000000"/>
          <w:highlight w:val="yellow"/>
        </w:rPr>
      </w:pPr>
      <w:r>
        <w:rPr>
          <w:rStyle w:val="c2"/>
          <w:color w:val="000000"/>
        </w:rPr>
        <w:t>11.</w:t>
      </w:r>
      <w:r w:rsidR="007E4CC4" w:rsidRPr="00006F95">
        <w:rPr>
          <w:rStyle w:val="c2"/>
          <w:color w:val="000000"/>
        </w:rPr>
        <w:t xml:space="preserve">Л. </w:t>
      </w:r>
      <w:proofErr w:type="spellStart"/>
      <w:r w:rsidR="007E4CC4" w:rsidRPr="00006F95">
        <w:rPr>
          <w:rStyle w:val="c2"/>
          <w:color w:val="000000"/>
        </w:rPr>
        <w:t>Г.Комарова</w:t>
      </w:r>
      <w:proofErr w:type="spellEnd"/>
      <w:r w:rsidR="007E4CC4" w:rsidRPr="00006F95">
        <w:rPr>
          <w:rStyle w:val="c2"/>
          <w:color w:val="000000"/>
        </w:rPr>
        <w:t xml:space="preserve">, Строим из </w:t>
      </w:r>
      <w:proofErr w:type="spellStart"/>
      <w:r w:rsidR="007E4CC4" w:rsidRPr="00006F95">
        <w:rPr>
          <w:rStyle w:val="c2"/>
          <w:color w:val="000000"/>
        </w:rPr>
        <w:t>Лего</w:t>
      </w:r>
      <w:proofErr w:type="spellEnd"/>
      <w:r w:rsidR="007E4CC4" w:rsidRPr="00006F95">
        <w:rPr>
          <w:rStyle w:val="c2"/>
          <w:color w:val="000000"/>
        </w:rPr>
        <w:t xml:space="preserve"> / Л. Г. Комарова. – М.: Мозаика-Синтез, 2006 г.</w:t>
      </w:r>
    </w:p>
    <w:p w:rsidR="007E4CC4" w:rsidRPr="00006F95" w:rsidRDefault="007E4CC4" w:rsidP="0093414D">
      <w:pPr>
        <w:rPr>
          <w:sz w:val="24"/>
          <w:szCs w:val="24"/>
        </w:rPr>
      </w:pPr>
    </w:p>
    <w:sectPr w:rsidR="007E4CC4" w:rsidRPr="00006F95" w:rsidSect="00D8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95"/>
    <w:multiLevelType w:val="hybridMultilevel"/>
    <w:tmpl w:val="4DAAF780"/>
    <w:lvl w:ilvl="0" w:tplc="F92CB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700"/>
    <w:multiLevelType w:val="hybridMultilevel"/>
    <w:tmpl w:val="93E07D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0E37C8"/>
    <w:multiLevelType w:val="hybridMultilevel"/>
    <w:tmpl w:val="880EF312"/>
    <w:lvl w:ilvl="0" w:tplc="808CED7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5B820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E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6F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4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0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E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C1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21321"/>
    <w:multiLevelType w:val="multilevel"/>
    <w:tmpl w:val="2F3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A17E8"/>
    <w:multiLevelType w:val="hybridMultilevel"/>
    <w:tmpl w:val="C0C0F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BB6E82"/>
    <w:multiLevelType w:val="hybridMultilevel"/>
    <w:tmpl w:val="62D2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064F"/>
    <w:multiLevelType w:val="hybridMultilevel"/>
    <w:tmpl w:val="1EF0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10AF"/>
    <w:multiLevelType w:val="hybridMultilevel"/>
    <w:tmpl w:val="FA18EDA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B66FDE"/>
    <w:multiLevelType w:val="hybridMultilevel"/>
    <w:tmpl w:val="8F6C93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D"/>
    <w:rsid w:val="000000A8"/>
    <w:rsid w:val="00006F95"/>
    <w:rsid w:val="00061C79"/>
    <w:rsid w:val="001532F7"/>
    <w:rsid w:val="00191CDE"/>
    <w:rsid w:val="00263E60"/>
    <w:rsid w:val="00287F16"/>
    <w:rsid w:val="002F02EA"/>
    <w:rsid w:val="00333B4A"/>
    <w:rsid w:val="00360B99"/>
    <w:rsid w:val="003D52C4"/>
    <w:rsid w:val="00461AEB"/>
    <w:rsid w:val="004C2E96"/>
    <w:rsid w:val="006C5E6E"/>
    <w:rsid w:val="00734851"/>
    <w:rsid w:val="0076575E"/>
    <w:rsid w:val="007E4CC4"/>
    <w:rsid w:val="008A645E"/>
    <w:rsid w:val="00913B18"/>
    <w:rsid w:val="0093414D"/>
    <w:rsid w:val="00992D5D"/>
    <w:rsid w:val="009E681D"/>
    <w:rsid w:val="00A217BA"/>
    <w:rsid w:val="00BA1C57"/>
    <w:rsid w:val="00C13964"/>
    <w:rsid w:val="00C928D8"/>
    <w:rsid w:val="00D17CDF"/>
    <w:rsid w:val="00D8000A"/>
    <w:rsid w:val="00E8740E"/>
    <w:rsid w:val="00EC1752"/>
    <w:rsid w:val="00EF4F2A"/>
    <w:rsid w:val="00F053CB"/>
    <w:rsid w:val="00F16A65"/>
    <w:rsid w:val="00F25424"/>
    <w:rsid w:val="00F844EE"/>
    <w:rsid w:val="00F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414D"/>
    <w:rPr>
      <w:rFonts w:cs="Times New Roman"/>
      <w:b/>
      <w:bCs/>
    </w:rPr>
  </w:style>
  <w:style w:type="paragraph" w:styleId="a4">
    <w:name w:val="No Spacing"/>
    <w:uiPriority w:val="99"/>
    <w:qFormat/>
    <w:rsid w:val="0093414D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3414D"/>
    <w:pPr>
      <w:ind w:left="720"/>
      <w:contextualSpacing/>
    </w:pPr>
  </w:style>
  <w:style w:type="table" w:styleId="a6">
    <w:name w:val="Table Grid"/>
    <w:basedOn w:val="a1"/>
    <w:uiPriority w:val="99"/>
    <w:rsid w:val="0093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9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93414D"/>
    <w:rPr>
      <w:rFonts w:cs="Times New Roman"/>
    </w:rPr>
  </w:style>
  <w:style w:type="character" w:customStyle="1" w:styleId="c2">
    <w:name w:val="c2"/>
    <w:uiPriority w:val="99"/>
    <w:rsid w:val="0093414D"/>
    <w:rPr>
      <w:rFonts w:cs="Times New Roman"/>
    </w:rPr>
  </w:style>
  <w:style w:type="paragraph" w:styleId="a7">
    <w:name w:val="Normal (Web)"/>
    <w:basedOn w:val="a"/>
    <w:uiPriority w:val="99"/>
    <w:rsid w:val="009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C5E6E"/>
  </w:style>
  <w:style w:type="character" w:customStyle="1" w:styleId="mw-headline">
    <w:name w:val="mw-headline"/>
    <w:rsid w:val="006C5E6E"/>
  </w:style>
  <w:style w:type="paragraph" w:styleId="a8">
    <w:name w:val="Balloon Text"/>
    <w:basedOn w:val="a"/>
    <w:link w:val="a9"/>
    <w:uiPriority w:val="99"/>
    <w:semiHidden/>
    <w:unhideWhenUsed/>
    <w:rsid w:val="002F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414D"/>
    <w:rPr>
      <w:rFonts w:cs="Times New Roman"/>
      <w:b/>
      <w:bCs/>
    </w:rPr>
  </w:style>
  <w:style w:type="paragraph" w:styleId="a4">
    <w:name w:val="No Spacing"/>
    <w:uiPriority w:val="99"/>
    <w:qFormat/>
    <w:rsid w:val="0093414D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3414D"/>
    <w:pPr>
      <w:ind w:left="720"/>
      <w:contextualSpacing/>
    </w:pPr>
  </w:style>
  <w:style w:type="table" w:styleId="a6">
    <w:name w:val="Table Grid"/>
    <w:basedOn w:val="a1"/>
    <w:uiPriority w:val="99"/>
    <w:rsid w:val="0093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9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93414D"/>
    <w:rPr>
      <w:rFonts w:cs="Times New Roman"/>
    </w:rPr>
  </w:style>
  <w:style w:type="character" w:customStyle="1" w:styleId="c2">
    <w:name w:val="c2"/>
    <w:uiPriority w:val="99"/>
    <w:rsid w:val="0093414D"/>
    <w:rPr>
      <w:rFonts w:cs="Times New Roman"/>
    </w:rPr>
  </w:style>
  <w:style w:type="paragraph" w:styleId="a7">
    <w:name w:val="Normal (Web)"/>
    <w:basedOn w:val="a"/>
    <w:uiPriority w:val="99"/>
    <w:rsid w:val="009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C5E6E"/>
  </w:style>
  <w:style w:type="character" w:customStyle="1" w:styleId="mw-headline">
    <w:name w:val="mw-headline"/>
    <w:rsid w:val="006C5E6E"/>
  </w:style>
  <w:style w:type="paragraph" w:styleId="a8">
    <w:name w:val="Balloon Text"/>
    <w:basedOn w:val="a"/>
    <w:link w:val="a9"/>
    <w:uiPriority w:val="99"/>
    <w:semiHidden/>
    <w:unhideWhenUsed/>
    <w:rsid w:val="002F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robots.com/" TargetMode="External"/><Relationship Id="rId13" Type="http://schemas.openxmlformats.org/officeDocument/2006/relationships/hyperlink" Target="https://sites.google.com/site/nxtwallet/" TargetMode="External"/><Relationship Id="rId18" Type="http://schemas.openxmlformats.org/officeDocument/2006/relationships/hyperlink" Target="http://www.tetrixrobotics.com/" TargetMode="External"/><Relationship Id="rId26" Type="http://schemas.openxmlformats.org/officeDocument/2006/relationships/hyperlink" Target="http://www.aburobocon2011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ttlebricks.com/" TargetMode="External"/><Relationship Id="rId7" Type="http://schemas.openxmlformats.org/officeDocument/2006/relationships/hyperlink" Target="http://int-edu.ru" TargetMode="External"/><Relationship Id="rId12" Type="http://schemas.openxmlformats.org/officeDocument/2006/relationships/hyperlink" Target="http://insiderobot.blogspot.ru/" TargetMode="External"/><Relationship Id="rId17" Type="http://schemas.openxmlformats.org/officeDocument/2006/relationships/hyperlink" Target="http://www.railab.ru/" TargetMode="External"/><Relationship Id="rId25" Type="http://schemas.openxmlformats.org/officeDocument/2006/relationships/hyperlink" Target="http://myrobot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o-sport.ru/" TargetMode="External"/><Relationship Id="rId20" Type="http://schemas.openxmlformats.org/officeDocument/2006/relationships/hyperlink" Target="http://robotics.benedettelli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class.home-edu.ru/course/category.php?id=15" TargetMode="External"/><Relationship Id="rId24" Type="http://schemas.openxmlformats.org/officeDocument/2006/relationships/hyperlink" Target="http://www.robocup2010.or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russ2.com/index.php?showforum=69" TargetMode="External"/><Relationship Id="rId23" Type="http://schemas.openxmlformats.org/officeDocument/2006/relationships/hyperlink" Target="http://roboforum.ru/" TargetMode="External"/><Relationship Id="rId28" Type="http://schemas.openxmlformats.org/officeDocument/2006/relationships/hyperlink" Target="http://www.youtube.com/watch?v=QIUCp_31X_c" TargetMode="External"/><Relationship Id="rId10" Type="http://schemas.openxmlformats.org/officeDocument/2006/relationships/hyperlink" Target="http://robocraft.ru/" TargetMode="External"/><Relationship Id="rId19" Type="http://schemas.openxmlformats.org/officeDocument/2006/relationships/hyperlink" Target="http://lejos-osek.sourceforge.ne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am.ru/contacts.html" TargetMode="External"/><Relationship Id="rId14" Type="http://schemas.openxmlformats.org/officeDocument/2006/relationships/hyperlink" Target="http://www.elrob.org/elrob-2011" TargetMode="External"/><Relationship Id="rId22" Type="http://schemas.openxmlformats.org/officeDocument/2006/relationships/hyperlink" Target="http://www.nxtprograms.com/projects.html" TargetMode="External"/><Relationship Id="rId27" Type="http://schemas.openxmlformats.org/officeDocument/2006/relationships/hyperlink" Target="http://creative.lego.com/en-us/games/firetruck.aspx?ignorereferer=tru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11</cp:revision>
  <cp:lastPrinted>2019-06-18T10:57:00Z</cp:lastPrinted>
  <dcterms:created xsi:type="dcterms:W3CDTF">2018-11-04T13:53:00Z</dcterms:created>
  <dcterms:modified xsi:type="dcterms:W3CDTF">2019-10-15T12:20:00Z</dcterms:modified>
</cp:coreProperties>
</file>